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5F5B31" w:rsidRPr="005F5B31" w14:paraId="5B913B01" w14:textId="77777777" w:rsidTr="00145C9A">
        <w:trPr>
          <w:trHeight w:hRule="exact" w:val="597"/>
          <w:jc w:val="center"/>
        </w:trPr>
        <w:tc>
          <w:tcPr>
            <w:tcW w:w="5274" w:type="dxa"/>
            <w:tcBorders>
              <w:top w:val="nil"/>
              <w:left w:val="nil"/>
              <w:bottom w:val="nil"/>
              <w:right w:val="single" w:sz="12" w:space="0" w:color="auto"/>
            </w:tcBorders>
            <w:vAlign w:val="center"/>
          </w:tcPr>
          <w:p w14:paraId="14CDA471" w14:textId="77777777" w:rsidR="005F5B31" w:rsidRPr="005F5B31" w:rsidRDefault="005F5B31" w:rsidP="00C11F6F">
            <w:pPr>
              <w:autoSpaceDE w:val="0"/>
              <w:autoSpaceDN w:val="0"/>
              <w:snapToGrid w:val="0"/>
              <w:rPr>
                <w:rFonts w:ascii="Meiryo UI" w:eastAsia="Meiryo UI" w:hAnsi="Meiryo UI"/>
                <w:sz w:val="18"/>
                <w:szCs w:val="18"/>
              </w:rPr>
            </w:pPr>
            <w:r w:rsidRPr="005F5B31">
              <w:rPr>
                <w:rFonts w:ascii="Meiryo UI" w:eastAsia="Meiryo UI" w:hAnsi="Meiryo UI" w:hint="eastAsia"/>
                <w:sz w:val="18"/>
                <w:szCs w:val="18"/>
              </w:rPr>
              <w:t>別紙様式</w:t>
            </w:r>
            <w:r w:rsidR="00F24213">
              <w:rPr>
                <w:rFonts w:ascii="Meiryo UI" w:eastAsia="Meiryo UI" w:hAnsi="Meiryo UI" w:hint="eastAsia"/>
                <w:sz w:val="18"/>
                <w:szCs w:val="18"/>
              </w:rPr>
              <w:t>2</w:t>
            </w:r>
          </w:p>
        </w:tc>
        <w:tc>
          <w:tcPr>
            <w:tcW w:w="1021" w:type="dxa"/>
            <w:tcBorders>
              <w:top w:val="single" w:sz="12" w:space="0" w:color="auto"/>
              <w:left w:val="single" w:sz="12" w:space="0" w:color="auto"/>
              <w:bottom w:val="single" w:sz="8" w:space="0" w:color="auto"/>
            </w:tcBorders>
            <w:vAlign w:val="center"/>
          </w:tcPr>
          <w:p w14:paraId="302A4A4F" w14:textId="77777777" w:rsidR="005F5B31" w:rsidRPr="005F5B31" w:rsidRDefault="005F5B31" w:rsidP="005F5B31">
            <w:pPr>
              <w:autoSpaceDE w:val="0"/>
              <w:autoSpaceDN w:val="0"/>
              <w:snapToGrid w:val="0"/>
              <w:jc w:val="center"/>
              <w:rPr>
                <w:rFonts w:ascii="Meiryo UI" w:eastAsia="Meiryo UI" w:hAnsi="Meiryo UI"/>
                <w:b/>
                <w:sz w:val="18"/>
                <w:szCs w:val="18"/>
              </w:rPr>
            </w:pPr>
            <w:r w:rsidRPr="005F5B31">
              <w:rPr>
                <w:rFonts w:ascii="Meiryo UI" w:eastAsia="Meiryo UI" w:hAnsi="Meiryo UI" w:hint="eastAsia"/>
                <w:b/>
                <w:sz w:val="18"/>
                <w:szCs w:val="18"/>
              </w:rPr>
              <w:t>整理番号</w:t>
            </w:r>
          </w:p>
        </w:tc>
        <w:tc>
          <w:tcPr>
            <w:tcW w:w="3087" w:type="dxa"/>
            <w:tcBorders>
              <w:top w:val="single" w:sz="12" w:space="0" w:color="auto"/>
              <w:bottom w:val="single" w:sz="8" w:space="0" w:color="auto"/>
              <w:right w:val="single" w:sz="12" w:space="0" w:color="auto"/>
            </w:tcBorders>
            <w:vAlign w:val="center"/>
          </w:tcPr>
          <w:p w14:paraId="61718892" w14:textId="77777777" w:rsidR="005F5B31" w:rsidRPr="005F5B31" w:rsidRDefault="005F5B31" w:rsidP="00C11F6F">
            <w:pPr>
              <w:autoSpaceDE w:val="0"/>
              <w:autoSpaceDN w:val="0"/>
              <w:snapToGrid w:val="0"/>
              <w:rPr>
                <w:rFonts w:ascii="Meiryo UI" w:eastAsia="Meiryo UI" w:hAnsi="Meiryo UI"/>
                <w:b/>
                <w:sz w:val="18"/>
                <w:szCs w:val="18"/>
              </w:rPr>
            </w:pPr>
            <w:r w:rsidRPr="00145C9A">
              <w:rPr>
                <w:rFonts w:ascii="Meiryo UI" w:eastAsia="Meiryo UI" w:hAnsi="Meiryo UI" w:hint="eastAsia"/>
                <w:b/>
                <w:sz w:val="24"/>
                <w:szCs w:val="18"/>
              </w:rPr>
              <w:t>R-P</w:t>
            </w:r>
            <w:r w:rsidR="006D6AE8" w:rsidRPr="00145C9A">
              <w:rPr>
                <w:rFonts w:ascii="Meiryo UI" w:eastAsia="Meiryo UI" w:hAnsi="Meiryo UI" w:hint="eastAsia"/>
                <w:b/>
                <w:sz w:val="24"/>
                <w:szCs w:val="18"/>
              </w:rPr>
              <w:t>AE</w:t>
            </w:r>
          </w:p>
        </w:tc>
      </w:tr>
      <w:tr w:rsidR="005F5B31" w:rsidRPr="005F5B31" w14:paraId="01CC1415" w14:textId="77777777" w:rsidTr="005F5B31">
        <w:trPr>
          <w:trHeight w:hRule="exact" w:val="284"/>
          <w:jc w:val="center"/>
        </w:trPr>
        <w:tc>
          <w:tcPr>
            <w:tcW w:w="5274" w:type="dxa"/>
            <w:tcBorders>
              <w:top w:val="nil"/>
              <w:left w:val="nil"/>
              <w:bottom w:val="nil"/>
              <w:right w:val="single" w:sz="12" w:space="0" w:color="auto"/>
            </w:tcBorders>
            <w:vAlign w:val="center"/>
          </w:tcPr>
          <w:p w14:paraId="6D9179C4" w14:textId="77777777" w:rsidR="005F5B31" w:rsidRPr="005F5B31" w:rsidRDefault="005F5B31" w:rsidP="00C11F6F">
            <w:pPr>
              <w:autoSpaceDE w:val="0"/>
              <w:autoSpaceDN w:val="0"/>
              <w:snapToGrid w:val="0"/>
              <w:rPr>
                <w:rFonts w:ascii="Meiryo UI" w:eastAsia="Meiryo UI" w:hAnsi="Meiryo UI"/>
                <w:sz w:val="20"/>
                <w:szCs w:val="20"/>
              </w:rPr>
            </w:pPr>
          </w:p>
        </w:tc>
        <w:tc>
          <w:tcPr>
            <w:tcW w:w="1021" w:type="dxa"/>
            <w:tcBorders>
              <w:left w:val="single" w:sz="12" w:space="0" w:color="auto"/>
              <w:bottom w:val="single" w:sz="12" w:space="0" w:color="auto"/>
            </w:tcBorders>
            <w:vAlign w:val="center"/>
          </w:tcPr>
          <w:p w14:paraId="00F93D55" w14:textId="77777777" w:rsidR="005F5B31" w:rsidRPr="005F5B31" w:rsidRDefault="005F5B31" w:rsidP="005F5B31">
            <w:pPr>
              <w:autoSpaceDE w:val="0"/>
              <w:autoSpaceDN w:val="0"/>
              <w:snapToGrid w:val="0"/>
              <w:jc w:val="center"/>
              <w:rPr>
                <w:rFonts w:ascii="Meiryo UI" w:eastAsia="Meiryo UI" w:hAnsi="Meiryo UI"/>
                <w:sz w:val="18"/>
                <w:szCs w:val="18"/>
              </w:rPr>
            </w:pPr>
            <w:r>
              <w:rPr>
                <w:rFonts w:ascii="Meiryo UI" w:eastAsia="Meiryo UI" w:hAnsi="Meiryo UI" w:hint="eastAsia"/>
                <w:sz w:val="18"/>
                <w:szCs w:val="18"/>
              </w:rPr>
              <w:t>区分</w:t>
            </w:r>
          </w:p>
        </w:tc>
        <w:tc>
          <w:tcPr>
            <w:tcW w:w="3087" w:type="dxa"/>
            <w:tcBorders>
              <w:top w:val="single" w:sz="4" w:space="0" w:color="auto"/>
              <w:bottom w:val="single" w:sz="12" w:space="0" w:color="auto"/>
              <w:right w:val="single" w:sz="12" w:space="0" w:color="auto"/>
            </w:tcBorders>
            <w:vAlign w:val="center"/>
          </w:tcPr>
          <w:p w14:paraId="74B2935C" w14:textId="77777777" w:rsidR="005F5B31" w:rsidRPr="005F5B31" w:rsidRDefault="005F5B31" w:rsidP="002B2832">
            <w:pPr>
              <w:autoSpaceDE w:val="0"/>
              <w:autoSpaceDN w:val="0"/>
              <w:snapToGrid w:val="0"/>
              <w:jc w:val="left"/>
              <w:rPr>
                <w:rFonts w:ascii="Meiryo UI" w:eastAsia="Meiryo UI" w:hAnsi="Meiryo UI"/>
                <w:sz w:val="18"/>
                <w:szCs w:val="18"/>
                <w:lang w:eastAsia="zh-TW"/>
              </w:rPr>
            </w:pPr>
            <w:r w:rsidRPr="005F5B31">
              <w:rPr>
                <w:rFonts w:ascii="Meiryo UI" w:eastAsia="Meiryo UI" w:hAnsi="Meiryo UI" w:hint="eastAsia"/>
                <w:sz w:val="18"/>
                <w:szCs w:val="18"/>
                <w:lang w:eastAsia="zh-TW"/>
              </w:rPr>
              <w:t>□医薬品　□医療機器</w:t>
            </w:r>
          </w:p>
        </w:tc>
      </w:tr>
    </w:tbl>
    <w:p w14:paraId="0D2B189D" w14:textId="5EEC9C8C" w:rsidR="005F5B31" w:rsidRPr="005F5B31" w:rsidRDefault="005F5B31" w:rsidP="005F5B31">
      <w:pPr>
        <w:jc w:val="center"/>
        <w:rPr>
          <w:rFonts w:ascii="Meiryo UI" w:eastAsia="Meiryo UI" w:hAnsi="Meiryo UI"/>
          <w:b/>
          <w:sz w:val="28"/>
        </w:rPr>
      </w:pPr>
      <w:r w:rsidRPr="005F5B31">
        <w:rPr>
          <w:rFonts w:ascii="Meiryo UI" w:eastAsia="Meiryo UI" w:hAnsi="Meiryo UI" w:hint="eastAsia"/>
          <w:b/>
          <w:sz w:val="28"/>
        </w:rPr>
        <w:t>医薬品等の</w:t>
      </w:r>
      <w:r w:rsidR="00F24213">
        <w:rPr>
          <w:rFonts w:ascii="Meiryo UI" w:eastAsia="Meiryo UI" w:hAnsi="Meiryo UI" w:hint="eastAsia"/>
          <w:b/>
          <w:sz w:val="28"/>
        </w:rPr>
        <w:t>副作用</w:t>
      </w:r>
      <w:r w:rsidR="00043940">
        <w:rPr>
          <w:rFonts w:ascii="Meiryo UI" w:eastAsia="Meiryo UI" w:hAnsi="Meiryo UI" w:hint="eastAsia"/>
          <w:b/>
          <w:sz w:val="28"/>
        </w:rPr>
        <w:t>・不具合</w:t>
      </w:r>
      <w:r w:rsidR="00F24213">
        <w:rPr>
          <w:rFonts w:ascii="Meiryo UI" w:eastAsia="Meiryo UI" w:hAnsi="Meiryo UI" w:hint="eastAsia"/>
          <w:b/>
          <w:sz w:val="28"/>
        </w:rPr>
        <w:t>報告</w:t>
      </w:r>
      <w:r w:rsidR="00043940">
        <w:rPr>
          <w:rFonts w:ascii="Meiryo UI" w:eastAsia="Meiryo UI" w:hAnsi="Meiryo UI" w:hint="eastAsia"/>
          <w:b/>
          <w:sz w:val="28"/>
        </w:rPr>
        <w:t xml:space="preserve"> </w:t>
      </w:r>
      <w:r w:rsidRPr="005F5B31">
        <w:rPr>
          <w:rFonts w:ascii="Meiryo UI" w:eastAsia="Meiryo UI" w:hAnsi="Meiryo UI" w:hint="eastAsia"/>
          <w:b/>
          <w:sz w:val="28"/>
        </w:rPr>
        <w:t>契約書</w:t>
      </w:r>
    </w:p>
    <w:p w14:paraId="495BEE3E" w14:textId="77777777" w:rsidR="005F5B31" w:rsidRDefault="005F5B31" w:rsidP="005F5B31">
      <w:pPr>
        <w:rPr>
          <w:rFonts w:ascii="Meiryo UI" w:eastAsia="Meiryo UI" w:hAnsi="Meiryo UI"/>
        </w:rPr>
      </w:pPr>
    </w:p>
    <w:p w14:paraId="66CF9BA0" w14:textId="77777777" w:rsidR="006D6AE8" w:rsidRPr="005F5B31" w:rsidRDefault="006D6AE8" w:rsidP="005F5B31">
      <w:pPr>
        <w:rPr>
          <w:rFonts w:ascii="Meiryo UI" w:eastAsia="Meiryo UI" w:hAnsi="Meiryo UI"/>
        </w:rPr>
      </w:pPr>
    </w:p>
    <w:p w14:paraId="4592353F" w14:textId="1D54C932" w:rsidR="00F24213" w:rsidRPr="00F24213" w:rsidRDefault="007F2FBA" w:rsidP="00F24213">
      <w:pPr>
        <w:rPr>
          <w:rFonts w:ascii="Meiryo UI" w:eastAsia="Meiryo UI" w:hAnsi="Meiryo UI"/>
        </w:rPr>
      </w:pPr>
      <w:r>
        <w:rPr>
          <w:rFonts w:ascii="Meiryo UI" w:eastAsia="Meiryo UI" w:hAnsi="Meiryo UI" w:hint="eastAsia"/>
        </w:rPr>
        <w:t>名古屋鉄道健康保険組合 名鉄病院（</w:t>
      </w:r>
      <w:r w:rsidRPr="005F5B31">
        <w:rPr>
          <w:rFonts w:ascii="Meiryo UI" w:eastAsia="Meiryo UI" w:hAnsi="Meiryo UI"/>
        </w:rPr>
        <w:t>以下、甲という。</w:t>
      </w:r>
      <w:r>
        <w:rPr>
          <w:rFonts w:ascii="Meiryo UI" w:eastAsia="Meiryo UI" w:hAnsi="Meiryo UI" w:hint="eastAsia"/>
        </w:rPr>
        <w:t>）</w:t>
      </w:r>
      <w:r w:rsidRPr="005F5B31">
        <w:rPr>
          <w:rFonts w:ascii="Meiryo UI" w:eastAsia="Meiryo UI" w:hAnsi="Meiryo UI"/>
        </w:rPr>
        <w:t>と、</w:t>
      </w:r>
      <w:r w:rsidRPr="005F5B31">
        <w:rPr>
          <w:rFonts w:ascii="Meiryo UI" w:eastAsia="Meiryo UI" w:hAnsi="Meiryo UI"/>
          <w:u w:val="single"/>
        </w:rPr>
        <w:t xml:space="preserve">　</w:t>
      </w:r>
      <w:r w:rsidRPr="005F5B31">
        <w:rPr>
          <w:rFonts w:ascii="Meiryo UI" w:eastAsia="Meiryo UI" w:hAnsi="Meiryo UI" w:hint="eastAsia"/>
          <w:u w:val="single"/>
        </w:rPr>
        <w:t xml:space="preserve">　　</w:t>
      </w:r>
      <w:r>
        <w:rPr>
          <w:rFonts w:ascii="Meiryo UI" w:eastAsia="Meiryo UI" w:hAnsi="Meiryo UI" w:hint="eastAsia"/>
          <w:u w:val="single"/>
        </w:rPr>
        <w:t xml:space="preserve">　　　　　</w:t>
      </w:r>
      <w:r w:rsidRPr="005F5B31">
        <w:rPr>
          <w:rFonts w:ascii="Meiryo UI" w:eastAsia="Meiryo UI" w:hAnsi="Meiryo UI"/>
          <w:u w:val="single"/>
        </w:rPr>
        <w:t xml:space="preserve">　　　　　　　　　</w:t>
      </w:r>
      <w:r w:rsidRPr="005F5B31">
        <w:rPr>
          <w:rFonts w:ascii="Meiryo UI" w:eastAsia="Meiryo UI" w:hAnsi="Meiryo UI" w:hint="eastAsia"/>
          <w:u w:val="single"/>
        </w:rPr>
        <w:t>（</w:t>
      </w:r>
      <w:r w:rsidRPr="005F5B31">
        <w:rPr>
          <w:rFonts w:ascii="Meiryo UI" w:eastAsia="Meiryo UI" w:hAnsi="Meiryo UI"/>
          <w:u w:val="single"/>
        </w:rPr>
        <w:t>以下、乙いう。</w:t>
      </w:r>
      <w:r w:rsidRPr="005F5B31">
        <w:rPr>
          <w:rFonts w:ascii="Meiryo UI" w:eastAsia="Meiryo UI" w:hAnsi="Meiryo UI" w:hint="eastAsia"/>
          <w:u w:val="single"/>
        </w:rPr>
        <w:t>）</w:t>
      </w:r>
      <w:r w:rsidRPr="005F5B31">
        <w:rPr>
          <w:rFonts w:ascii="Meiryo UI" w:eastAsia="Meiryo UI" w:hAnsi="Meiryo UI"/>
        </w:rPr>
        <w:t>とは、</w:t>
      </w:r>
      <w:r w:rsidR="00F24213" w:rsidRPr="00F24213">
        <w:rPr>
          <w:rFonts w:ascii="Meiryo UI" w:eastAsia="Meiryo UI" w:hAnsi="Meiryo UI" w:hint="eastAsia"/>
        </w:rPr>
        <w:t>次の条項によって</w:t>
      </w:r>
      <w:r w:rsidR="002B2832">
        <w:rPr>
          <w:rFonts w:ascii="Meiryo UI" w:eastAsia="Meiryo UI" w:hAnsi="Meiryo UI" w:hint="eastAsia"/>
        </w:rPr>
        <w:t>医薬品・医療機器</w:t>
      </w:r>
      <w:r w:rsidR="00F24213" w:rsidRPr="005050B5">
        <w:rPr>
          <w:rFonts w:ascii="Meiryo UI" w:eastAsia="Meiryo UI" w:hAnsi="Meiryo UI" w:hint="eastAsia"/>
          <w:u w:val="single"/>
        </w:rPr>
        <w:t xml:space="preserve">「　　</w:t>
      </w:r>
      <w:r w:rsidR="006D6AE8" w:rsidRPr="005050B5">
        <w:rPr>
          <w:rFonts w:ascii="Meiryo UI" w:eastAsia="Meiryo UI" w:hAnsi="Meiryo UI" w:hint="eastAsia"/>
          <w:u w:val="single"/>
        </w:rPr>
        <w:t xml:space="preserve">　　</w:t>
      </w:r>
      <w:r w:rsidR="00F24213" w:rsidRPr="005050B5">
        <w:rPr>
          <w:rFonts w:ascii="Meiryo UI" w:eastAsia="Meiryo UI" w:hAnsi="Meiryo UI" w:hint="eastAsia"/>
          <w:u w:val="single"/>
        </w:rPr>
        <w:t xml:space="preserve">　　」</w:t>
      </w:r>
      <w:r w:rsidR="00F24213" w:rsidRPr="00F24213">
        <w:rPr>
          <w:rFonts w:ascii="Meiryo UI" w:eastAsia="Meiryo UI" w:hAnsi="Meiryo UI" w:hint="eastAsia"/>
        </w:rPr>
        <w:t>に係る医薬品</w:t>
      </w:r>
      <w:r w:rsidR="006D6AE8">
        <w:rPr>
          <w:rFonts w:ascii="Meiryo UI" w:eastAsia="Meiryo UI" w:hAnsi="Meiryo UI" w:hint="eastAsia"/>
        </w:rPr>
        <w:t>等の</w:t>
      </w:r>
      <w:r w:rsidR="00F24213" w:rsidRPr="00F24213">
        <w:rPr>
          <w:rFonts w:ascii="Meiryo UI" w:eastAsia="Meiryo UI" w:hAnsi="Meiryo UI" w:hint="eastAsia"/>
        </w:rPr>
        <w:t>副作用報告に関して下記の通り契約する。</w:t>
      </w:r>
    </w:p>
    <w:p w14:paraId="15118FDA" w14:textId="77777777" w:rsidR="00F24213" w:rsidRPr="007F2FBA" w:rsidRDefault="00F24213" w:rsidP="00F24213">
      <w:pPr>
        <w:rPr>
          <w:rFonts w:ascii="Meiryo UI" w:eastAsia="Meiryo UI" w:hAnsi="Meiryo UI"/>
        </w:rPr>
      </w:pPr>
    </w:p>
    <w:p w14:paraId="5DC84921" w14:textId="77777777" w:rsidR="006D6AE8" w:rsidRPr="00F24213" w:rsidRDefault="006D6AE8" w:rsidP="00F24213">
      <w:pPr>
        <w:rPr>
          <w:rFonts w:ascii="Meiryo UI" w:eastAsia="Meiryo UI" w:hAnsi="Meiryo UI"/>
        </w:rPr>
      </w:pPr>
    </w:p>
    <w:p w14:paraId="67AA53E6" w14:textId="77777777" w:rsidR="00F24213" w:rsidRPr="00F24213" w:rsidRDefault="00F24213" w:rsidP="00F24213">
      <w:pPr>
        <w:rPr>
          <w:rFonts w:ascii="Meiryo UI" w:eastAsia="Meiryo UI" w:hAnsi="Meiryo UI"/>
        </w:rPr>
      </w:pPr>
      <w:r w:rsidRPr="00F24213">
        <w:rPr>
          <w:rFonts w:ascii="Meiryo UI" w:eastAsia="Meiryo UI" w:hAnsi="Meiryo UI" w:hint="eastAsia"/>
        </w:rPr>
        <w:t>［委託］</w:t>
      </w:r>
    </w:p>
    <w:p w14:paraId="0C618163" w14:textId="77777777" w:rsidR="00F24213" w:rsidRPr="00F24213" w:rsidRDefault="00F24213" w:rsidP="00F24213">
      <w:pPr>
        <w:rPr>
          <w:rFonts w:ascii="Meiryo UI" w:eastAsia="Meiryo UI" w:hAnsi="Meiryo UI"/>
        </w:rPr>
      </w:pPr>
      <w:r w:rsidRPr="00F24213">
        <w:rPr>
          <w:rFonts w:ascii="Meiryo UI" w:eastAsia="Meiryo UI" w:hAnsi="Meiryo UI" w:hint="eastAsia"/>
        </w:rPr>
        <w:t>第１条　乙は本報告の実施を甲に委託し、甲はこれを承認するものとする。</w:t>
      </w:r>
    </w:p>
    <w:p w14:paraId="13AD7CD9" w14:textId="77777777" w:rsidR="00F24213" w:rsidRPr="00F24213" w:rsidRDefault="00F24213" w:rsidP="00F24213">
      <w:pPr>
        <w:rPr>
          <w:rFonts w:ascii="Meiryo UI" w:eastAsia="Meiryo UI" w:hAnsi="Meiryo UI"/>
        </w:rPr>
      </w:pPr>
    </w:p>
    <w:p w14:paraId="019B480F" w14:textId="77777777" w:rsidR="00F24213" w:rsidRPr="00F24213" w:rsidRDefault="00F24213" w:rsidP="00F24213">
      <w:pPr>
        <w:rPr>
          <w:rFonts w:ascii="Meiryo UI" w:eastAsia="Meiryo UI" w:hAnsi="Meiryo UI"/>
        </w:rPr>
      </w:pPr>
      <w:r w:rsidRPr="00F24213">
        <w:rPr>
          <w:rFonts w:ascii="Meiryo UI" w:eastAsia="Meiryo UI" w:hAnsi="Meiryo UI" w:hint="eastAsia"/>
        </w:rPr>
        <w:t>［本報告の内容］</w:t>
      </w:r>
    </w:p>
    <w:p w14:paraId="3D2815E8" w14:textId="77777777" w:rsidR="00F24213" w:rsidRPr="00F24213" w:rsidRDefault="00F24213" w:rsidP="00F24213">
      <w:pPr>
        <w:rPr>
          <w:rFonts w:ascii="Meiryo UI" w:eastAsia="Meiryo UI" w:hAnsi="Meiryo UI"/>
        </w:rPr>
      </w:pPr>
      <w:r w:rsidRPr="00F24213">
        <w:rPr>
          <w:rFonts w:ascii="Meiryo UI" w:eastAsia="Meiryo UI" w:hAnsi="Meiryo UI" w:hint="eastAsia"/>
        </w:rPr>
        <w:t>第２条</w:t>
      </w:r>
      <w:r w:rsidRPr="00F24213">
        <w:rPr>
          <w:rFonts w:ascii="Meiryo UI" w:eastAsia="Meiryo UI" w:hAnsi="Meiryo UI"/>
        </w:rPr>
        <w:tab/>
        <w:t>本報告の内容は次のとおりとする</w:t>
      </w:r>
      <w:r w:rsidR="007178C0">
        <w:rPr>
          <w:rFonts w:ascii="Meiryo UI" w:eastAsia="Meiryo UI" w:hAnsi="Meiryo UI" w:hint="eastAsia"/>
        </w:rPr>
        <w:t>。</w:t>
      </w:r>
    </w:p>
    <w:p w14:paraId="45DD306F" w14:textId="77777777" w:rsidR="00F24213" w:rsidRPr="00F24213" w:rsidRDefault="00F24213" w:rsidP="00F24213">
      <w:pPr>
        <w:pStyle w:val="a3"/>
        <w:numPr>
          <w:ilvl w:val="0"/>
          <w:numId w:val="5"/>
        </w:numPr>
        <w:ind w:leftChars="0"/>
        <w:rPr>
          <w:rFonts w:ascii="Meiryo UI" w:eastAsia="Meiryo UI" w:hAnsi="Meiryo UI"/>
        </w:rPr>
      </w:pPr>
      <w:r w:rsidRPr="00F24213">
        <w:rPr>
          <w:rFonts w:ascii="Meiryo UI" w:eastAsia="Meiryo UI" w:hAnsi="Meiryo UI"/>
        </w:rPr>
        <w:t xml:space="preserve">医薬品・医療機器名：　</w:t>
      </w:r>
    </w:p>
    <w:p w14:paraId="5197FEBF" w14:textId="77777777" w:rsidR="00F24213" w:rsidRPr="00F24213" w:rsidRDefault="00F24213" w:rsidP="00F24213">
      <w:pPr>
        <w:pStyle w:val="a3"/>
        <w:numPr>
          <w:ilvl w:val="0"/>
          <w:numId w:val="5"/>
        </w:numPr>
        <w:ind w:leftChars="0"/>
        <w:rPr>
          <w:rFonts w:ascii="Meiryo UI" w:eastAsia="Meiryo UI" w:hAnsi="Meiryo UI"/>
        </w:rPr>
      </w:pPr>
      <w:r w:rsidRPr="00F24213">
        <w:rPr>
          <w:rFonts w:ascii="Meiryo UI" w:eastAsia="Meiryo UI" w:hAnsi="Meiryo UI"/>
        </w:rPr>
        <w:t>症例数</w:t>
      </w:r>
      <w:r w:rsidR="006D6AE8">
        <w:rPr>
          <w:rFonts w:ascii="Meiryo UI" w:eastAsia="Meiryo UI" w:hAnsi="Meiryo UI" w:hint="eastAsia"/>
        </w:rPr>
        <w:t>・報告書数</w:t>
      </w:r>
      <w:r w:rsidRPr="00F24213">
        <w:rPr>
          <w:rFonts w:ascii="Meiryo UI" w:eastAsia="Meiryo UI" w:hAnsi="Meiryo UI"/>
        </w:rPr>
        <w:t>：</w:t>
      </w:r>
      <w:r w:rsidR="006D6AE8">
        <w:rPr>
          <w:rFonts w:ascii="Meiryo UI" w:eastAsia="Meiryo UI" w:hAnsi="Meiryo UI" w:hint="eastAsia"/>
        </w:rPr>
        <w:t xml:space="preserve">　</w:t>
      </w:r>
      <w:r w:rsidRPr="00F24213">
        <w:rPr>
          <w:rFonts w:ascii="Meiryo UI" w:eastAsia="Meiryo UI" w:hAnsi="Meiryo UI"/>
        </w:rPr>
        <w:t xml:space="preserve">　例</w:t>
      </w:r>
      <w:r w:rsidR="006D6AE8">
        <w:rPr>
          <w:rFonts w:ascii="Meiryo UI" w:eastAsia="Meiryo UI" w:hAnsi="Meiryo UI" w:hint="eastAsia"/>
        </w:rPr>
        <w:t xml:space="preserve">　　　報告</w:t>
      </w:r>
    </w:p>
    <w:p w14:paraId="4F14B8DB" w14:textId="77777777" w:rsidR="00F24213" w:rsidRPr="00F24213" w:rsidRDefault="00F24213" w:rsidP="00F24213">
      <w:pPr>
        <w:pStyle w:val="a3"/>
        <w:numPr>
          <w:ilvl w:val="0"/>
          <w:numId w:val="5"/>
        </w:numPr>
        <w:ind w:leftChars="0"/>
        <w:rPr>
          <w:rFonts w:ascii="Meiryo UI" w:eastAsia="Meiryo UI" w:hAnsi="Meiryo UI"/>
        </w:rPr>
      </w:pPr>
      <w:r w:rsidRPr="00F24213">
        <w:rPr>
          <w:rFonts w:ascii="Meiryo UI" w:eastAsia="Meiryo UI" w:hAnsi="Meiryo UI"/>
        </w:rPr>
        <w:t xml:space="preserve">報告者科名：　</w:t>
      </w:r>
    </w:p>
    <w:p w14:paraId="690490BC" w14:textId="77777777" w:rsidR="00F24213" w:rsidRPr="00F24213" w:rsidRDefault="00F24213" w:rsidP="00F24213">
      <w:pPr>
        <w:pStyle w:val="a3"/>
        <w:numPr>
          <w:ilvl w:val="0"/>
          <w:numId w:val="5"/>
        </w:numPr>
        <w:ind w:leftChars="0"/>
        <w:rPr>
          <w:rFonts w:ascii="Meiryo UI" w:eastAsia="Meiryo UI" w:hAnsi="Meiryo UI"/>
          <w:lang w:eastAsia="zh-TW"/>
        </w:rPr>
      </w:pPr>
      <w:r w:rsidRPr="00F24213">
        <w:rPr>
          <w:rFonts w:ascii="Meiryo UI" w:eastAsia="Meiryo UI" w:hAnsi="Meiryo UI"/>
          <w:lang w:eastAsia="zh-TW"/>
        </w:rPr>
        <w:t>報告者：氏名　　　　　　  （職名　　　　　　　   ）</w:t>
      </w:r>
    </w:p>
    <w:p w14:paraId="6F315AB4" w14:textId="77777777" w:rsidR="00F24213" w:rsidRDefault="00F24213" w:rsidP="00F24213">
      <w:pPr>
        <w:rPr>
          <w:rFonts w:ascii="Meiryo UI" w:eastAsia="Meiryo UI" w:hAnsi="Meiryo UI"/>
          <w:lang w:eastAsia="zh-TW"/>
        </w:rPr>
      </w:pPr>
    </w:p>
    <w:p w14:paraId="5371A67F" w14:textId="77777777" w:rsidR="006D6AE8" w:rsidRPr="00F24213" w:rsidRDefault="006D6AE8" w:rsidP="00F24213">
      <w:pPr>
        <w:rPr>
          <w:rFonts w:ascii="Meiryo UI" w:eastAsia="Meiryo UI" w:hAnsi="Meiryo UI"/>
          <w:lang w:eastAsia="zh-TW"/>
        </w:rPr>
      </w:pPr>
    </w:p>
    <w:p w14:paraId="4A0D40C2" w14:textId="77777777" w:rsidR="006D6AE8" w:rsidRPr="005F5B31" w:rsidRDefault="006D6AE8" w:rsidP="006D6AE8">
      <w:pPr>
        <w:rPr>
          <w:rFonts w:ascii="Meiryo UI" w:eastAsia="Meiryo UI" w:hAnsi="Meiryo UI"/>
        </w:rPr>
      </w:pPr>
      <w:r w:rsidRPr="005F5B31">
        <w:rPr>
          <w:rFonts w:ascii="Meiryo UI" w:eastAsia="Meiryo UI" w:hAnsi="Meiryo UI" w:hint="eastAsia"/>
        </w:rPr>
        <w:t>［本調査に係る費用及びその支払方法］</w:t>
      </w:r>
    </w:p>
    <w:p w14:paraId="797A3E85" w14:textId="77777777" w:rsidR="006D6AE8" w:rsidRPr="005F5B31" w:rsidRDefault="006D6AE8" w:rsidP="006D6AE8">
      <w:pPr>
        <w:rPr>
          <w:rFonts w:ascii="Meiryo UI" w:eastAsia="Meiryo UI" w:hAnsi="Meiryo UI"/>
        </w:rPr>
      </w:pPr>
      <w:r w:rsidRPr="005F5B31">
        <w:rPr>
          <w:rFonts w:ascii="Meiryo UI" w:eastAsia="Meiryo UI" w:hAnsi="Meiryo UI" w:hint="eastAsia"/>
        </w:rPr>
        <w:t>第３条　乙は、本調査に係る費用を次のとおり支払うものとする。</w:t>
      </w:r>
    </w:p>
    <w:p w14:paraId="61BD71AB" w14:textId="51B8C770" w:rsidR="006D6AE8" w:rsidRPr="00F4557F" w:rsidRDefault="006D6AE8" w:rsidP="00F4557F">
      <w:pPr>
        <w:pStyle w:val="a3"/>
        <w:numPr>
          <w:ilvl w:val="0"/>
          <w:numId w:val="3"/>
        </w:numPr>
        <w:ind w:leftChars="0"/>
        <w:rPr>
          <w:rFonts w:ascii="Meiryo UI" w:eastAsia="Meiryo UI" w:hAnsi="Meiryo UI"/>
        </w:rPr>
      </w:pPr>
      <w:r w:rsidRPr="00F24213">
        <w:rPr>
          <w:rFonts w:ascii="Meiryo UI" w:eastAsia="Meiryo UI" w:hAnsi="Meiryo UI"/>
        </w:rPr>
        <w:t>経費：１症例１報告書につき　金16,</w:t>
      </w:r>
      <w:r w:rsidR="00F4557F">
        <w:rPr>
          <w:rFonts w:ascii="Meiryo UI" w:eastAsia="Meiryo UI" w:hAnsi="Meiryo UI" w:hint="eastAsia"/>
        </w:rPr>
        <w:t>5</w:t>
      </w:r>
      <w:r w:rsidRPr="00F24213">
        <w:rPr>
          <w:rFonts w:ascii="Meiryo UI" w:eastAsia="Meiryo UI" w:hAnsi="Meiryo UI"/>
        </w:rPr>
        <w:t>0</w:t>
      </w:r>
      <w:r w:rsidRPr="00F4557F">
        <w:rPr>
          <w:rFonts w:ascii="Meiryo UI" w:eastAsia="Meiryo UI" w:hAnsi="Meiryo UI"/>
        </w:rPr>
        <w:t>0円（うち消費税1,</w:t>
      </w:r>
      <w:r w:rsidR="00F4557F">
        <w:rPr>
          <w:rFonts w:ascii="Meiryo UI" w:eastAsia="Meiryo UI" w:hAnsi="Meiryo UI" w:hint="eastAsia"/>
        </w:rPr>
        <w:t>5</w:t>
      </w:r>
      <w:r w:rsidRPr="00F4557F">
        <w:rPr>
          <w:rFonts w:ascii="Meiryo UI" w:eastAsia="Meiryo UI" w:hAnsi="Meiryo UI"/>
        </w:rPr>
        <w:t>00円）</w:t>
      </w:r>
    </w:p>
    <w:p w14:paraId="3BBEA8FA" w14:textId="7FF5C8F3" w:rsidR="006D6AE8" w:rsidRPr="006D6AE8" w:rsidRDefault="006D6AE8" w:rsidP="006D6AE8">
      <w:pPr>
        <w:pStyle w:val="a3"/>
        <w:numPr>
          <w:ilvl w:val="0"/>
          <w:numId w:val="3"/>
        </w:numPr>
        <w:ind w:leftChars="0"/>
        <w:rPr>
          <w:rFonts w:ascii="Meiryo UI" w:eastAsia="Meiryo UI" w:hAnsi="Meiryo UI"/>
        </w:rPr>
      </w:pPr>
      <w:r w:rsidRPr="006D6AE8">
        <w:rPr>
          <w:rFonts w:ascii="Meiryo UI" w:eastAsia="Meiryo UI" w:hAnsi="Meiryo UI" w:hint="eastAsia"/>
        </w:rPr>
        <w:t>審議費用</w:t>
      </w:r>
      <w:r w:rsidRPr="006D6AE8">
        <w:rPr>
          <w:rFonts w:ascii="Meiryo UI" w:eastAsia="Meiryo UI" w:hAnsi="Meiryo UI"/>
        </w:rPr>
        <w:t xml:space="preserve"> ：</w:t>
      </w:r>
      <w:r w:rsidRPr="006D6AE8">
        <w:rPr>
          <w:rFonts w:ascii="Meiryo UI" w:eastAsia="Meiryo UI" w:hAnsi="Meiryo UI" w:hint="eastAsia"/>
        </w:rPr>
        <w:t>1症例1報告書につき金</w:t>
      </w:r>
      <w:r w:rsidRPr="006D6AE8">
        <w:rPr>
          <w:rFonts w:ascii="Meiryo UI" w:eastAsia="Meiryo UI" w:hAnsi="Meiryo UI"/>
        </w:rPr>
        <w:t>8,</w:t>
      </w:r>
      <w:r w:rsidR="00F4557F">
        <w:rPr>
          <w:rFonts w:ascii="Meiryo UI" w:eastAsia="Meiryo UI" w:hAnsi="Meiryo UI" w:hint="eastAsia"/>
        </w:rPr>
        <w:t>884</w:t>
      </w:r>
      <w:r w:rsidRPr="006D6AE8">
        <w:rPr>
          <w:rFonts w:ascii="Meiryo UI" w:eastAsia="Meiryo UI" w:hAnsi="Meiryo UI"/>
        </w:rPr>
        <w:t>円（うち消費税</w:t>
      </w:r>
      <w:r w:rsidR="00F4557F">
        <w:rPr>
          <w:rFonts w:ascii="Meiryo UI" w:eastAsia="Meiryo UI" w:hAnsi="Meiryo UI" w:hint="eastAsia"/>
        </w:rPr>
        <w:t>808</w:t>
      </w:r>
      <w:r w:rsidRPr="006D6AE8">
        <w:rPr>
          <w:rFonts w:ascii="Meiryo UI" w:eastAsia="Meiryo UI" w:hAnsi="Meiryo UI"/>
        </w:rPr>
        <w:t>円）、間接経費として金 7,</w:t>
      </w:r>
      <w:r w:rsidR="00F4557F">
        <w:rPr>
          <w:rFonts w:ascii="Meiryo UI" w:eastAsia="Meiryo UI" w:hAnsi="Meiryo UI" w:hint="eastAsia"/>
        </w:rPr>
        <w:t>616</w:t>
      </w:r>
      <w:r w:rsidRPr="006D6AE8">
        <w:rPr>
          <w:rFonts w:ascii="Meiryo UI" w:eastAsia="Meiryo UI" w:hAnsi="Meiryo UI"/>
        </w:rPr>
        <w:t>円（うち消費税</w:t>
      </w:r>
      <w:r w:rsidR="00F4557F">
        <w:rPr>
          <w:rFonts w:ascii="Meiryo UI" w:eastAsia="Meiryo UI" w:hAnsi="Meiryo UI" w:hint="eastAsia"/>
        </w:rPr>
        <w:t>693</w:t>
      </w:r>
      <w:r w:rsidRPr="006D6AE8">
        <w:rPr>
          <w:rFonts w:ascii="Meiryo UI" w:eastAsia="Meiryo UI" w:hAnsi="Meiryo UI"/>
        </w:rPr>
        <w:t>円）とする。</w:t>
      </w:r>
    </w:p>
    <w:p w14:paraId="1C656254" w14:textId="77777777" w:rsidR="006D6AE8" w:rsidRPr="005F5B31" w:rsidRDefault="006D6AE8" w:rsidP="006D6AE8">
      <w:pPr>
        <w:ind w:leftChars="400" w:left="840" w:firstLineChars="100" w:firstLine="210"/>
        <w:rPr>
          <w:rFonts w:ascii="Meiryo UI" w:eastAsia="Meiryo UI" w:hAnsi="Meiryo UI"/>
        </w:rPr>
      </w:pPr>
      <w:r w:rsidRPr="005F5B31">
        <w:rPr>
          <w:rFonts w:ascii="Meiryo UI" w:eastAsia="Meiryo UI" w:hAnsi="Meiryo UI" w:hint="eastAsia"/>
        </w:rPr>
        <w:t>なお、費用は別添の算出基準に従い算出したものとする。ただし、税法の改正により消費税等の税率が変動した場合には、施行日以降における上記消費税等相当額は変動後の税率により計算する。</w:t>
      </w:r>
    </w:p>
    <w:p w14:paraId="7879EC61" w14:textId="77777777" w:rsidR="006D6AE8" w:rsidRPr="005F5B31" w:rsidRDefault="006D6AE8" w:rsidP="006D6AE8">
      <w:pPr>
        <w:pStyle w:val="a3"/>
        <w:numPr>
          <w:ilvl w:val="0"/>
          <w:numId w:val="3"/>
        </w:numPr>
        <w:ind w:leftChars="0"/>
        <w:rPr>
          <w:rFonts w:ascii="Meiryo UI" w:eastAsia="Meiryo UI" w:hAnsi="Meiryo UI"/>
        </w:rPr>
      </w:pPr>
      <w:r w:rsidRPr="005F5B31">
        <w:rPr>
          <w:rFonts w:ascii="Meiryo UI" w:eastAsia="Meiryo UI" w:hAnsi="Meiryo UI" w:hint="eastAsia"/>
        </w:rPr>
        <w:t>経費納付</w:t>
      </w:r>
      <w:r w:rsidRPr="005F5B31">
        <w:rPr>
          <w:rFonts w:ascii="Meiryo UI" w:eastAsia="Meiryo UI" w:hAnsi="Meiryo UI"/>
        </w:rPr>
        <w:t xml:space="preserve"> ：</w:t>
      </w:r>
      <w:r w:rsidRPr="00F24213">
        <w:rPr>
          <w:rFonts w:ascii="Meiryo UI" w:eastAsia="Meiryo UI" w:hAnsi="Meiryo UI"/>
        </w:rPr>
        <w:t>乙は契約締結後すみやかに本報告に係る費用を納付する。</w:t>
      </w:r>
    </w:p>
    <w:p w14:paraId="6D6E8816" w14:textId="77777777" w:rsidR="008F69D9" w:rsidRDefault="008F69D9" w:rsidP="008F69D9">
      <w:pPr>
        <w:pStyle w:val="a3"/>
        <w:numPr>
          <w:ilvl w:val="0"/>
          <w:numId w:val="3"/>
        </w:numPr>
        <w:ind w:leftChars="0"/>
        <w:rPr>
          <w:rFonts w:ascii="Meiryo UI" w:eastAsia="Meiryo UI" w:hAnsi="Meiryo UI"/>
        </w:rPr>
      </w:pPr>
      <w:r w:rsidRPr="005F5B31">
        <w:rPr>
          <w:rFonts w:ascii="Meiryo UI" w:eastAsia="Meiryo UI" w:hAnsi="Meiryo UI" w:hint="eastAsia"/>
        </w:rPr>
        <w:t>支</w:t>
      </w:r>
      <w:r w:rsidRPr="005F5B31">
        <w:rPr>
          <w:rFonts w:ascii="Meiryo UI" w:eastAsia="Meiryo UI" w:hAnsi="Meiryo UI"/>
        </w:rPr>
        <w:t xml:space="preserve"> 払 先 ：甲の指定する下記の口座</w:t>
      </w:r>
    </w:p>
    <w:p w14:paraId="4467B7A4" w14:textId="6BC8348F" w:rsidR="008F69D9" w:rsidRPr="005F5B31" w:rsidRDefault="008F69D9" w:rsidP="008F69D9">
      <w:pPr>
        <w:ind w:left="840"/>
        <w:rPr>
          <w:rFonts w:ascii="Meiryo UI" w:eastAsia="Meiryo UI" w:hAnsi="Meiryo UI"/>
          <w:lang w:eastAsia="zh-TW"/>
        </w:rPr>
      </w:pPr>
      <w:r w:rsidRPr="005F5B31">
        <w:rPr>
          <w:rFonts w:ascii="Meiryo UI" w:eastAsia="Meiryo UI" w:hAnsi="Meiryo UI" w:hint="eastAsia"/>
          <w:lang w:eastAsia="zh-TW"/>
        </w:rPr>
        <w:t>金融機関：</w:t>
      </w:r>
      <w:r w:rsidR="00382B2B">
        <w:rPr>
          <w:rFonts w:ascii="Meiryo UI" w:eastAsia="Meiryo UI" w:hAnsi="Meiryo UI" w:hint="eastAsia"/>
          <w:lang w:eastAsia="zh-TW"/>
        </w:rPr>
        <w:t>三菱UFJ銀行</w:t>
      </w:r>
    </w:p>
    <w:p w14:paraId="59FCEDF6" w14:textId="5DE597B5" w:rsidR="008F69D9" w:rsidRDefault="008F69D9" w:rsidP="008F69D9">
      <w:pPr>
        <w:pStyle w:val="a3"/>
        <w:ind w:leftChars="0"/>
        <w:rPr>
          <w:rFonts w:ascii="Meiryo UI" w:eastAsia="Meiryo UI" w:hAnsi="Meiryo UI"/>
          <w:lang w:eastAsia="zh-TW"/>
        </w:rPr>
      </w:pPr>
      <w:r w:rsidRPr="005F5B31">
        <w:rPr>
          <w:rFonts w:ascii="Meiryo UI" w:eastAsia="Meiryo UI" w:hAnsi="Meiryo UI" w:hint="eastAsia"/>
          <w:lang w:eastAsia="zh-TW"/>
        </w:rPr>
        <w:t>支店名：</w:t>
      </w:r>
      <w:r w:rsidR="00382B2B">
        <w:rPr>
          <w:rFonts w:ascii="Meiryo UI" w:eastAsia="Meiryo UI" w:hAnsi="Meiryo UI" w:hint="eastAsia"/>
          <w:lang w:eastAsia="zh-TW"/>
        </w:rPr>
        <w:t>柳橋支店</w:t>
      </w:r>
    </w:p>
    <w:p w14:paraId="5741D8F9" w14:textId="30D69AEF" w:rsidR="008F69D9" w:rsidRDefault="008F69D9" w:rsidP="008F69D9">
      <w:pPr>
        <w:pStyle w:val="a3"/>
        <w:ind w:leftChars="0"/>
        <w:rPr>
          <w:rFonts w:ascii="Meiryo UI" w:eastAsia="Meiryo UI" w:hAnsi="Meiryo UI"/>
          <w:lang w:eastAsia="zh-TW"/>
        </w:rPr>
      </w:pPr>
      <w:r w:rsidRPr="005F5B31">
        <w:rPr>
          <w:rFonts w:ascii="Meiryo UI" w:eastAsia="Meiryo UI" w:hAnsi="Meiryo UI" w:hint="eastAsia"/>
          <w:lang w:eastAsia="zh-TW"/>
        </w:rPr>
        <w:t>預金種別：</w:t>
      </w:r>
      <w:r w:rsidR="00382B2B">
        <w:rPr>
          <w:rFonts w:ascii="Meiryo UI" w:eastAsia="Meiryo UI" w:hAnsi="Meiryo UI" w:hint="eastAsia"/>
          <w:lang w:eastAsia="zh-TW"/>
        </w:rPr>
        <w:t>当座預金</w:t>
      </w:r>
    </w:p>
    <w:p w14:paraId="142DA3CC" w14:textId="3376957B" w:rsidR="008F69D9" w:rsidRDefault="008F69D9" w:rsidP="008F69D9">
      <w:pPr>
        <w:pStyle w:val="a3"/>
        <w:ind w:leftChars="0"/>
        <w:rPr>
          <w:rFonts w:ascii="Meiryo UI" w:eastAsia="Meiryo UI" w:hAnsi="Meiryo UI"/>
          <w:lang w:eastAsia="zh-TW"/>
        </w:rPr>
      </w:pPr>
      <w:r w:rsidRPr="005F5B31">
        <w:rPr>
          <w:rFonts w:ascii="Meiryo UI" w:eastAsia="Meiryo UI" w:hAnsi="Meiryo UI" w:hint="eastAsia"/>
          <w:lang w:eastAsia="zh-TW"/>
        </w:rPr>
        <w:t>口座番号：</w:t>
      </w:r>
      <w:r w:rsidR="00382B2B">
        <w:rPr>
          <w:rFonts w:ascii="Meiryo UI" w:eastAsia="Meiryo UI" w:hAnsi="Meiryo UI" w:hint="eastAsia"/>
          <w:lang w:eastAsia="zh-TW"/>
        </w:rPr>
        <w:t>0038123</w:t>
      </w:r>
    </w:p>
    <w:p w14:paraId="35F18CB2" w14:textId="18E5E2E8" w:rsidR="008F69D9" w:rsidRPr="005F5B31" w:rsidRDefault="008F69D9" w:rsidP="008F69D9">
      <w:pPr>
        <w:pStyle w:val="a3"/>
        <w:ind w:leftChars="0"/>
        <w:rPr>
          <w:rFonts w:ascii="Meiryo UI" w:eastAsia="Meiryo UI" w:hAnsi="Meiryo UI"/>
          <w:lang w:eastAsia="zh-TW"/>
        </w:rPr>
      </w:pPr>
      <w:r w:rsidRPr="005F5B31">
        <w:rPr>
          <w:rFonts w:ascii="Meiryo UI" w:eastAsia="Meiryo UI" w:hAnsi="Meiryo UI" w:hint="eastAsia"/>
          <w:lang w:eastAsia="zh-TW"/>
        </w:rPr>
        <w:t>口座名義：</w:t>
      </w:r>
      <w:r w:rsidR="00382B2B">
        <w:rPr>
          <w:rFonts w:ascii="Meiryo UI" w:eastAsia="Meiryo UI" w:hAnsi="Meiryo UI" w:hint="eastAsia"/>
        </w:rPr>
        <w:t>名鉄病院</w:t>
      </w:r>
    </w:p>
    <w:p w14:paraId="0EAF5C5D" w14:textId="77777777" w:rsidR="008F69D9" w:rsidRPr="006D6AE8" w:rsidRDefault="008F69D9" w:rsidP="008F69D9">
      <w:pPr>
        <w:rPr>
          <w:rFonts w:ascii="Meiryo UI" w:eastAsia="Meiryo UI" w:hAnsi="Meiryo UI"/>
          <w:lang w:eastAsia="zh-TW"/>
        </w:rPr>
      </w:pPr>
    </w:p>
    <w:p w14:paraId="749447CF" w14:textId="77777777" w:rsidR="006D6AE8" w:rsidRPr="008F69D9" w:rsidRDefault="006D6AE8" w:rsidP="00F24213">
      <w:pPr>
        <w:rPr>
          <w:rFonts w:ascii="Meiryo UI" w:eastAsia="Meiryo UI" w:hAnsi="Meiryo UI"/>
          <w:lang w:eastAsia="zh-TW"/>
        </w:rPr>
      </w:pPr>
    </w:p>
    <w:p w14:paraId="7793C3BC" w14:textId="77777777" w:rsidR="006D6AE8" w:rsidRDefault="006D6AE8" w:rsidP="005F5B31">
      <w:pPr>
        <w:rPr>
          <w:rFonts w:ascii="Meiryo UI" w:eastAsia="Meiryo UI" w:hAnsi="Meiryo UI"/>
          <w:lang w:eastAsia="zh-TW"/>
        </w:rPr>
      </w:pPr>
    </w:p>
    <w:p w14:paraId="7AC90718" w14:textId="77777777" w:rsidR="006D6AE8" w:rsidRDefault="006D6AE8" w:rsidP="005F5B31">
      <w:pPr>
        <w:rPr>
          <w:rFonts w:ascii="Meiryo UI" w:eastAsia="Meiryo UI" w:hAnsi="Meiryo UI"/>
          <w:lang w:eastAsia="zh-TW"/>
        </w:rPr>
      </w:pPr>
    </w:p>
    <w:p w14:paraId="0D22110B" w14:textId="77777777" w:rsidR="006D6AE8" w:rsidRDefault="006D6AE8" w:rsidP="005F5B31">
      <w:pPr>
        <w:rPr>
          <w:rFonts w:ascii="Meiryo UI" w:eastAsia="Meiryo UI" w:hAnsi="Meiryo UI"/>
          <w:lang w:eastAsia="zh-TW"/>
        </w:rPr>
      </w:pPr>
    </w:p>
    <w:p w14:paraId="6EF48712" w14:textId="77777777" w:rsidR="005F5B31" w:rsidRPr="005F5B31" w:rsidRDefault="005F5B31" w:rsidP="005F5B31">
      <w:pPr>
        <w:rPr>
          <w:rFonts w:ascii="Meiryo UI" w:eastAsia="Meiryo UI" w:hAnsi="Meiryo UI"/>
        </w:rPr>
      </w:pPr>
      <w:r w:rsidRPr="005F5B31">
        <w:rPr>
          <w:rFonts w:ascii="Meiryo UI" w:eastAsia="Meiryo UI" w:hAnsi="Meiryo UI" w:hint="eastAsia"/>
        </w:rPr>
        <w:t>上記契約締結の証として、本書二通を作成し、甲・乙記名捺印のうえ、各一通を保有する。</w:t>
      </w:r>
    </w:p>
    <w:p w14:paraId="35EEA098" w14:textId="77777777" w:rsidR="005F5B31" w:rsidRPr="005F5B31" w:rsidRDefault="005F5B31" w:rsidP="005F5B31">
      <w:pPr>
        <w:rPr>
          <w:rFonts w:ascii="Meiryo UI" w:eastAsia="Meiryo UI" w:hAnsi="Meiryo UI"/>
        </w:rPr>
      </w:pPr>
    </w:p>
    <w:p w14:paraId="1E93C628" w14:textId="77777777" w:rsidR="005F5B31" w:rsidRPr="005F5B31" w:rsidRDefault="005F5B31" w:rsidP="005F5B31">
      <w:pPr>
        <w:rPr>
          <w:rFonts w:ascii="Meiryo UI" w:eastAsia="Meiryo UI" w:hAnsi="Meiryo UI"/>
        </w:rPr>
      </w:pPr>
      <w:r w:rsidRPr="005F5B31">
        <w:rPr>
          <w:rFonts w:ascii="Meiryo UI" w:eastAsia="Meiryo UI" w:hAnsi="Meiryo UI" w:hint="eastAsia"/>
        </w:rPr>
        <w:t>西暦</w:t>
      </w:r>
      <w:r>
        <w:rPr>
          <w:rFonts w:ascii="Meiryo UI" w:eastAsia="Meiryo UI" w:hAnsi="Meiryo UI" w:hint="eastAsia"/>
        </w:rPr>
        <w:t xml:space="preserve">20　</w:t>
      </w:r>
      <w:r w:rsidRPr="005F5B31">
        <w:rPr>
          <w:rFonts w:ascii="Meiryo UI" w:eastAsia="Meiryo UI" w:hAnsi="Meiryo UI" w:hint="eastAsia"/>
        </w:rPr>
        <w:t xml:space="preserve">　年　　月　　日</w:t>
      </w:r>
    </w:p>
    <w:p w14:paraId="2625A554" w14:textId="77777777" w:rsidR="005F5B31" w:rsidRPr="005F5B31" w:rsidRDefault="005F5B31" w:rsidP="005F5B31">
      <w:pPr>
        <w:rPr>
          <w:rFonts w:ascii="Meiryo UI" w:eastAsia="Meiryo UI" w:hAnsi="Meiryo UI"/>
        </w:rPr>
      </w:pPr>
    </w:p>
    <w:p w14:paraId="1C6B980E" w14:textId="2BF6897B" w:rsidR="007F2FBA" w:rsidRDefault="005F5B31" w:rsidP="007F2FBA">
      <w:pPr>
        <w:ind w:left="5040" w:firstLine="840"/>
        <w:rPr>
          <w:rFonts w:ascii="Meiryo UI" w:eastAsia="Meiryo UI" w:hAnsi="Meiryo UI"/>
        </w:rPr>
      </w:pPr>
      <w:r w:rsidRPr="005F5B31">
        <w:rPr>
          <w:rFonts w:ascii="Meiryo UI" w:eastAsia="Meiryo UI" w:hAnsi="Meiryo UI" w:hint="eastAsia"/>
          <w:lang w:eastAsia="zh-CN"/>
        </w:rPr>
        <w:t>甲</w:t>
      </w:r>
    </w:p>
    <w:p w14:paraId="66B51A84" w14:textId="77777777" w:rsidR="007F2FBA" w:rsidRPr="005F5B31" w:rsidRDefault="007F2FBA" w:rsidP="007F2FBA">
      <w:pPr>
        <w:ind w:left="5040" w:firstLine="840"/>
        <w:rPr>
          <w:rFonts w:ascii="Meiryo UI" w:eastAsia="Meiryo UI" w:hAnsi="Meiryo UI"/>
          <w:lang w:eastAsia="zh-CN"/>
        </w:rPr>
      </w:pPr>
      <w:r w:rsidRPr="005F5B31">
        <w:rPr>
          <w:rFonts w:ascii="Meiryo UI" w:eastAsia="Meiryo UI" w:hAnsi="Meiryo UI" w:hint="eastAsia"/>
          <w:lang w:eastAsia="zh-CN"/>
        </w:rPr>
        <w:t>名古屋市</w:t>
      </w:r>
      <w:r>
        <w:rPr>
          <w:rFonts w:ascii="Meiryo UI" w:eastAsia="Meiryo UI" w:hAnsi="Meiryo UI" w:hint="eastAsia"/>
          <w:lang w:eastAsia="zh-CN"/>
        </w:rPr>
        <w:t>西</w:t>
      </w:r>
      <w:r w:rsidRPr="005F5B31">
        <w:rPr>
          <w:rFonts w:ascii="Meiryo UI" w:eastAsia="Meiryo UI" w:hAnsi="Meiryo UI" w:hint="eastAsia"/>
          <w:lang w:eastAsia="zh-CN"/>
        </w:rPr>
        <w:t>区</w:t>
      </w:r>
      <w:r w:rsidRPr="00891E7B">
        <w:rPr>
          <w:rFonts w:ascii="Meiryo UI" w:eastAsia="Meiryo UI" w:hAnsi="Meiryo UI" w:hint="eastAsia"/>
          <w:lang w:eastAsia="zh-CN"/>
        </w:rPr>
        <w:t>栄生</w:t>
      </w:r>
      <w:r w:rsidRPr="00891E7B">
        <w:rPr>
          <w:rFonts w:ascii="Meiryo UI" w:eastAsia="Meiryo UI" w:hAnsi="Meiryo UI"/>
          <w:lang w:eastAsia="zh-CN"/>
        </w:rPr>
        <w:t>2丁目26番11号</w:t>
      </w:r>
    </w:p>
    <w:p w14:paraId="4CC71F98" w14:textId="77777777" w:rsidR="007F2FBA" w:rsidRPr="005F5B31" w:rsidRDefault="007F2FBA" w:rsidP="007F2FBA">
      <w:pPr>
        <w:ind w:left="5040" w:firstLine="840"/>
        <w:rPr>
          <w:rFonts w:ascii="Meiryo UI" w:eastAsia="Meiryo UI" w:hAnsi="Meiryo UI"/>
          <w:lang w:eastAsia="zh-TW"/>
        </w:rPr>
      </w:pPr>
      <w:r>
        <w:rPr>
          <w:rFonts w:ascii="Meiryo UI" w:eastAsia="Meiryo UI" w:hAnsi="Meiryo UI" w:hint="eastAsia"/>
          <w:lang w:eastAsia="zh-TW"/>
        </w:rPr>
        <w:t>名古屋鉄道健康保険組合 名鉄病院</w:t>
      </w:r>
    </w:p>
    <w:p w14:paraId="0E13E017" w14:textId="77777777" w:rsidR="007F2FBA" w:rsidRPr="005F5B31" w:rsidRDefault="007F2FBA" w:rsidP="007F2FBA">
      <w:pPr>
        <w:ind w:left="5040" w:firstLine="840"/>
        <w:rPr>
          <w:rFonts w:ascii="Meiryo UI" w:eastAsia="Meiryo UI" w:hAnsi="Meiryo UI"/>
          <w:lang w:eastAsia="zh-TW"/>
        </w:rPr>
      </w:pPr>
      <w:r>
        <w:rPr>
          <w:rFonts w:ascii="Meiryo UI" w:eastAsia="Meiryo UI" w:hAnsi="Meiryo UI" w:hint="eastAsia"/>
          <w:lang w:eastAsia="zh-TW"/>
        </w:rPr>
        <w:t>院長　葛谷 雅文</w:t>
      </w:r>
    </w:p>
    <w:p w14:paraId="276B1D37" w14:textId="77777777" w:rsidR="005F5B31" w:rsidRPr="005F5B31" w:rsidRDefault="005F5B31" w:rsidP="005F5B31">
      <w:pPr>
        <w:rPr>
          <w:rFonts w:ascii="Meiryo UI" w:eastAsia="Meiryo UI" w:hAnsi="Meiryo UI"/>
          <w:lang w:eastAsia="zh-TW"/>
        </w:rPr>
      </w:pPr>
    </w:p>
    <w:p w14:paraId="534C937B" w14:textId="77777777" w:rsidR="005F5B31" w:rsidRPr="005F5B31" w:rsidRDefault="005F5B31" w:rsidP="005F5B31">
      <w:pPr>
        <w:ind w:left="5040" w:firstLine="840"/>
        <w:rPr>
          <w:rFonts w:ascii="Meiryo UI" w:eastAsia="Meiryo UI" w:hAnsi="Meiryo UI"/>
          <w:lang w:eastAsia="zh-TW"/>
        </w:rPr>
      </w:pPr>
      <w:r w:rsidRPr="005F5B31">
        <w:rPr>
          <w:rFonts w:ascii="Meiryo UI" w:eastAsia="Meiryo UI" w:hAnsi="Meiryo UI" w:hint="eastAsia"/>
          <w:lang w:eastAsia="zh-TW"/>
        </w:rPr>
        <w:t>乙</w:t>
      </w:r>
    </w:p>
    <w:p w14:paraId="3BC2C0FB" w14:textId="77777777" w:rsidR="005F5B31" w:rsidRP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39723B38" w14:textId="77777777" w:rsid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6E56AB9B" w14:textId="77777777" w:rsidR="005F5B31" w:rsidRDefault="005F5B31" w:rsidP="005F5B31">
      <w:pPr>
        <w:rPr>
          <w:rFonts w:ascii="Meiryo UI" w:eastAsia="Meiryo UI" w:hAnsi="Meiryo UI"/>
          <w:lang w:eastAsia="zh-TW"/>
        </w:rPr>
      </w:pP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r>
        <w:rPr>
          <w:rFonts w:ascii="Meiryo UI" w:eastAsia="Meiryo UI" w:hAnsi="Meiryo UI"/>
          <w:lang w:eastAsia="zh-TW"/>
        </w:rPr>
        <w:tab/>
      </w:r>
    </w:p>
    <w:p w14:paraId="0E025877" w14:textId="77777777" w:rsidR="005F5B31" w:rsidRDefault="005F5B31" w:rsidP="005F5B31">
      <w:pPr>
        <w:rPr>
          <w:rFonts w:ascii="Meiryo UI" w:eastAsia="Meiryo UI" w:hAnsi="Meiryo UI"/>
          <w:lang w:eastAsia="zh-TW"/>
        </w:rPr>
      </w:pPr>
    </w:p>
    <w:p w14:paraId="0B088A27" w14:textId="77777777" w:rsidR="005F5B31" w:rsidRPr="005F5B31" w:rsidRDefault="005F5B31" w:rsidP="005F5B31">
      <w:pPr>
        <w:rPr>
          <w:rFonts w:ascii="Meiryo UI" w:eastAsia="Meiryo UI" w:hAnsi="Meiryo UI"/>
          <w:lang w:eastAsia="zh-TW"/>
        </w:rPr>
      </w:pPr>
    </w:p>
    <w:p w14:paraId="61A8A121" w14:textId="77777777" w:rsidR="000261C0" w:rsidRPr="005F5B31" w:rsidRDefault="006D6AE8" w:rsidP="005F5B31">
      <w:pPr>
        <w:ind w:left="5040" w:firstLine="840"/>
        <w:rPr>
          <w:rFonts w:ascii="Meiryo UI" w:eastAsia="Meiryo UI" w:hAnsi="Meiryo UI"/>
          <w:lang w:eastAsia="zh-TW"/>
        </w:rPr>
      </w:pPr>
      <w:r>
        <w:rPr>
          <w:rFonts w:ascii="Meiryo UI" w:eastAsia="Meiryo UI" w:hAnsi="Meiryo UI" w:hint="eastAsia"/>
          <w:lang w:eastAsia="zh-TW"/>
        </w:rPr>
        <w:t>報告者</w:t>
      </w:r>
    </w:p>
    <w:sectPr w:rsidR="000261C0" w:rsidRPr="005F5B31" w:rsidSect="006D6AE8">
      <w:pgSz w:w="11906" w:h="16838"/>
      <w:pgMar w:top="1440" w:right="1080" w:bottom="1440" w:left="1080"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3AB5" w14:textId="77777777" w:rsidR="00673892" w:rsidRDefault="00673892" w:rsidP="005F5B31">
      <w:r>
        <w:separator/>
      </w:r>
    </w:p>
  </w:endnote>
  <w:endnote w:type="continuationSeparator" w:id="0">
    <w:p w14:paraId="00E00F0B" w14:textId="77777777" w:rsidR="00673892" w:rsidRDefault="00673892" w:rsidP="005F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D855" w14:textId="77777777" w:rsidR="00673892" w:rsidRDefault="00673892" w:rsidP="005F5B31">
      <w:r>
        <w:separator/>
      </w:r>
    </w:p>
  </w:footnote>
  <w:footnote w:type="continuationSeparator" w:id="0">
    <w:p w14:paraId="3F364297" w14:textId="77777777" w:rsidR="00673892" w:rsidRDefault="00673892" w:rsidP="005F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415"/>
    <w:multiLevelType w:val="hybridMultilevel"/>
    <w:tmpl w:val="538219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353EE"/>
    <w:multiLevelType w:val="hybridMultilevel"/>
    <w:tmpl w:val="27A2C7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24069F"/>
    <w:multiLevelType w:val="hybridMultilevel"/>
    <w:tmpl w:val="2AE2691E"/>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B876F6"/>
    <w:multiLevelType w:val="hybridMultilevel"/>
    <w:tmpl w:val="2760D524"/>
    <w:lvl w:ilvl="0" w:tplc="CD34B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2415AB"/>
    <w:multiLevelType w:val="hybridMultilevel"/>
    <w:tmpl w:val="F838493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5C33AE2"/>
    <w:multiLevelType w:val="hybridMultilevel"/>
    <w:tmpl w:val="810870B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83B733E"/>
    <w:multiLevelType w:val="hybridMultilevel"/>
    <w:tmpl w:val="D27EC954"/>
    <w:lvl w:ilvl="0" w:tplc="72721AE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7E7AD7"/>
    <w:multiLevelType w:val="hybridMultilevel"/>
    <w:tmpl w:val="4F7A5BD0"/>
    <w:lvl w:ilvl="0" w:tplc="3B768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9942895">
    <w:abstractNumId w:val="4"/>
  </w:num>
  <w:num w:numId="2" w16cid:durableId="765732371">
    <w:abstractNumId w:val="3"/>
  </w:num>
  <w:num w:numId="3" w16cid:durableId="2075471758">
    <w:abstractNumId w:val="2"/>
  </w:num>
  <w:num w:numId="4" w16cid:durableId="283462331">
    <w:abstractNumId w:val="5"/>
  </w:num>
  <w:num w:numId="5" w16cid:durableId="524363585">
    <w:abstractNumId w:val="1"/>
  </w:num>
  <w:num w:numId="6" w16cid:durableId="288707127">
    <w:abstractNumId w:val="6"/>
  </w:num>
  <w:num w:numId="7" w16cid:durableId="2001153154">
    <w:abstractNumId w:val="0"/>
  </w:num>
  <w:num w:numId="8" w16cid:durableId="213975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31"/>
    <w:rsid w:val="000048B0"/>
    <w:rsid w:val="000261C0"/>
    <w:rsid w:val="00043940"/>
    <w:rsid w:val="001427F0"/>
    <w:rsid w:val="00145C9A"/>
    <w:rsid w:val="00173E11"/>
    <w:rsid w:val="001F593B"/>
    <w:rsid w:val="00260039"/>
    <w:rsid w:val="002B2832"/>
    <w:rsid w:val="00382B2B"/>
    <w:rsid w:val="00474C7B"/>
    <w:rsid w:val="004D4C67"/>
    <w:rsid w:val="004E0935"/>
    <w:rsid w:val="005050B5"/>
    <w:rsid w:val="00587C65"/>
    <w:rsid w:val="005F5B31"/>
    <w:rsid w:val="00673892"/>
    <w:rsid w:val="006C0BBE"/>
    <w:rsid w:val="006D6AE8"/>
    <w:rsid w:val="00704B15"/>
    <w:rsid w:val="007178C0"/>
    <w:rsid w:val="00770F79"/>
    <w:rsid w:val="007F2FBA"/>
    <w:rsid w:val="00850469"/>
    <w:rsid w:val="00873FC9"/>
    <w:rsid w:val="008F69D9"/>
    <w:rsid w:val="00980BEC"/>
    <w:rsid w:val="009A31D7"/>
    <w:rsid w:val="00B059AE"/>
    <w:rsid w:val="00BF6F0A"/>
    <w:rsid w:val="00C26B5E"/>
    <w:rsid w:val="00CE3EAE"/>
    <w:rsid w:val="00D13BD6"/>
    <w:rsid w:val="00D43100"/>
    <w:rsid w:val="00DA4BFC"/>
    <w:rsid w:val="00F24213"/>
    <w:rsid w:val="00F4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50F36"/>
  <w15:chartTrackingRefBased/>
  <w15:docId w15:val="{DDC8EB87-3939-4D87-A14E-541B227B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B31"/>
    <w:pPr>
      <w:ind w:leftChars="400" w:left="840"/>
    </w:pPr>
  </w:style>
  <w:style w:type="paragraph" w:styleId="a4">
    <w:name w:val="header"/>
    <w:basedOn w:val="a"/>
    <w:link w:val="a5"/>
    <w:uiPriority w:val="99"/>
    <w:unhideWhenUsed/>
    <w:rsid w:val="005F5B31"/>
    <w:pPr>
      <w:tabs>
        <w:tab w:val="center" w:pos="4252"/>
        <w:tab w:val="right" w:pos="8504"/>
      </w:tabs>
      <w:snapToGrid w:val="0"/>
    </w:pPr>
  </w:style>
  <w:style w:type="character" w:customStyle="1" w:styleId="a5">
    <w:name w:val="ヘッダー (文字)"/>
    <w:basedOn w:val="a0"/>
    <w:link w:val="a4"/>
    <w:uiPriority w:val="99"/>
    <w:rsid w:val="005F5B31"/>
  </w:style>
  <w:style w:type="paragraph" w:styleId="a6">
    <w:name w:val="footer"/>
    <w:basedOn w:val="a"/>
    <w:link w:val="a7"/>
    <w:uiPriority w:val="99"/>
    <w:unhideWhenUsed/>
    <w:rsid w:val="005F5B31"/>
    <w:pPr>
      <w:tabs>
        <w:tab w:val="center" w:pos="4252"/>
        <w:tab w:val="right" w:pos="8504"/>
      </w:tabs>
      <w:snapToGrid w:val="0"/>
    </w:pPr>
  </w:style>
  <w:style w:type="character" w:customStyle="1" w:styleId="a7">
    <w:name w:val="フッター (文字)"/>
    <w:basedOn w:val="a0"/>
    <w:link w:val="a6"/>
    <w:uiPriority w:val="99"/>
    <w:rsid w:val="005F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 Tanaka</dc:creator>
  <cp:keywords/>
  <dc:description/>
  <cp:lastModifiedBy>田中章郎</cp:lastModifiedBy>
  <cp:revision>4</cp:revision>
  <dcterms:created xsi:type="dcterms:W3CDTF">2026-02-18T00:01:00Z</dcterms:created>
  <dcterms:modified xsi:type="dcterms:W3CDTF">2026-04-10T00:34:00Z</dcterms:modified>
</cp:coreProperties>
</file>