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メイリオ" w:eastAsia="メイリオ" w:hAnsi="メイリオ" w:hint="eastAsia"/>
          <w:lang w:eastAsia="zh-TW"/>
        </w:rPr>
        <w:alias w:val="発行日"/>
        <w:tag w:val=""/>
        <w:id w:val="-912850330"/>
        <w:placeholder>
          <w:docPart w:val="EB69CB4816DF44828FB9BD1C05811F5D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6-04-26T00:00:00Z">
          <w:dateFormat w:val="yyyy/MM/dd"/>
          <w:lid w:val="ja-JP"/>
          <w:storeMappedDataAs w:val="dateTime"/>
          <w:calendar w:val="japan"/>
        </w:date>
      </w:sdtPr>
      <w:sdtEndPr/>
      <w:sdtContent>
        <w:p w14:paraId="11332D1B" w14:textId="4806F6F3" w:rsidR="00F15AB8" w:rsidRDefault="00854CF5" w:rsidP="00F15AB8">
          <w:pPr>
            <w:jc w:val="right"/>
            <w:rPr>
              <w:rFonts w:ascii="メイリオ" w:eastAsia="メイリオ" w:hAnsi="メイリオ"/>
              <w:lang w:eastAsia="zh-TW"/>
            </w:rPr>
          </w:pPr>
          <w:r>
            <w:rPr>
              <w:rFonts w:ascii="メイリオ" w:eastAsia="メイリオ" w:hAnsi="メイリオ" w:hint="eastAsia"/>
              <w:lang w:eastAsia="zh-TW"/>
            </w:rPr>
            <w:t>20</w:t>
          </w:r>
          <w:r w:rsidR="005A0709">
            <w:rPr>
              <w:rFonts w:ascii="メイリオ" w:eastAsia="メイリオ" w:hAnsi="メイリオ" w:hint="eastAsia"/>
              <w:lang w:eastAsia="zh-TW"/>
            </w:rPr>
            <w:t>2</w:t>
          </w:r>
          <w:r>
            <w:rPr>
              <w:rFonts w:ascii="メイリオ" w:eastAsia="メイリオ" w:hAnsi="メイリオ" w:hint="eastAsia"/>
              <w:lang w:eastAsia="zh-TW"/>
            </w:rPr>
            <w:t>6/0</w:t>
          </w:r>
          <w:r w:rsidR="005A0709">
            <w:rPr>
              <w:rFonts w:ascii="メイリオ" w:eastAsia="メイリオ" w:hAnsi="メイリオ" w:hint="eastAsia"/>
              <w:lang w:eastAsia="zh-TW"/>
            </w:rPr>
            <w:t>4</w:t>
          </w:r>
          <w:r>
            <w:rPr>
              <w:rFonts w:ascii="メイリオ" w:eastAsia="メイリオ" w:hAnsi="メイリオ" w:hint="eastAsia"/>
              <w:lang w:eastAsia="zh-TW"/>
            </w:rPr>
            <w:t>/26</w:t>
          </w:r>
        </w:p>
      </w:sdtContent>
    </w:sdt>
    <w:p w14:paraId="73562CE3" w14:textId="5CDD254F" w:rsidR="00F15AB8" w:rsidRDefault="004767B7">
      <w:pPr>
        <w:rPr>
          <w:rFonts w:ascii="メイリオ" w:eastAsia="メイリオ" w:hAnsi="メイリオ"/>
          <w:lang w:eastAsia="zh-TW"/>
        </w:rPr>
      </w:pPr>
      <w:r>
        <w:rPr>
          <w:rFonts w:ascii="メイリオ" w:eastAsia="メイリオ" w:hAnsi="メイリオ" w:hint="eastAsia"/>
          <w:lang w:eastAsia="zh-TW"/>
        </w:rPr>
        <w:t>名鉄</w:t>
      </w:r>
      <w:r w:rsidR="00F15AB8">
        <w:rPr>
          <w:rFonts w:ascii="メイリオ" w:eastAsia="メイリオ" w:hAnsi="メイリオ" w:hint="eastAsia"/>
          <w:lang w:eastAsia="zh-TW"/>
        </w:rPr>
        <w:t>病院　御中</w:t>
      </w:r>
    </w:p>
    <w:p w14:paraId="4C04F6A0" w14:textId="77777777" w:rsidR="00F15AB8" w:rsidRDefault="00F15AB8">
      <w:pPr>
        <w:rPr>
          <w:rFonts w:ascii="メイリオ" w:eastAsia="メイリオ" w:hAnsi="メイリオ"/>
          <w:lang w:eastAsia="zh-TW"/>
        </w:rPr>
      </w:pPr>
    </w:p>
    <w:p w14:paraId="75764332" w14:textId="77777777" w:rsidR="0068576A" w:rsidRPr="00F15AB8" w:rsidRDefault="00F15AB8" w:rsidP="00F15AB8">
      <w:pPr>
        <w:jc w:val="center"/>
        <w:rPr>
          <w:rFonts w:ascii="メイリオ" w:eastAsia="メイリオ" w:hAnsi="メイリオ"/>
          <w:sz w:val="32"/>
          <w:lang w:eastAsia="zh-TW"/>
        </w:rPr>
      </w:pPr>
      <w:r w:rsidRPr="00F15AB8">
        <w:rPr>
          <w:rFonts w:ascii="メイリオ" w:eastAsia="メイリオ" w:hAnsi="メイリオ" w:hint="eastAsia"/>
          <w:sz w:val="32"/>
          <w:lang w:eastAsia="zh-TW"/>
        </w:rPr>
        <w:t>振込通知書</w:t>
      </w:r>
    </w:p>
    <w:p w14:paraId="54FCC4A8" w14:textId="77777777" w:rsidR="00F15AB8" w:rsidRPr="00F15AB8" w:rsidRDefault="00F15AB8">
      <w:pPr>
        <w:rPr>
          <w:rFonts w:ascii="メイリオ" w:eastAsia="メイリオ" w:hAnsi="メイリオ"/>
          <w:lang w:eastAsia="zh-TW"/>
        </w:rPr>
      </w:pPr>
    </w:p>
    <w:p w14:paraId="001145AA" w14:textId="77777777" w:rsidR="00F15AB8" w:rsidRPr="00F15AB8" w:rsidRDefault="00F15AB8" w:rsidP="00F15AB8">
      <w:pPr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下記のとおり、振込を実施いたします。</w:t>
      </w:r>
    </w:p>
    <w:p w14:paraId="31AA3C10" w14:textId="77777777" w:rsidR="00F15AB8" w:rsidRPr="00F15AB8" w:rsidRDefault="00F15AB8">
      <w:pPr>
        <w:rPr>
          <w:rFonts w:ascii="メイリオ" w:eastAsia="メイリオ" w:hAnsi="メイリオ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26"/>
        <w:gridCol w:w="5909"/>
      </w:tblGrid>
      <w:tr w:rsidR="00F15AB8" w:rsidRPr="000E1B29" w14:paraId="0CF96582" w14:textId="77777777" w:rsidTr="00E54680">
        <w:trPr>
          <w:jc w:val="center"/>
        </w:trPr>
        <w:tc>
          <w:tcPr>
            <w:tcW w:w="2226" w:type="dxa"/>
            <w:vAlign w:val="center"/>
          </w:tcPr>
          <w:p w14:paraId="6ACEF938" w14:textId="595F493E" w:rsidR="00F15AB8" w:rsidRPr="000E1B29" w:rsidRDefault="00854CF5" w:rsidP="00E54680">
            <w:pPr>
              <w:jc w:val="center"/>
              <w:rPr>
                <w:rFonts w:ascii="メイリオ" w:eastAsia="メイリオ" w:hAnsi="メイリオ"/>
                <w:sz w:val="18"/>
              </w:rPr>
            </w:pPr>
            <w:r w:rsidRPr="000E1B29">
              <w:rPr>
                <w:rFonts w:ascii="メイリオ" w:eastAsia="メイリオ" w:hAnsi="メイリオ" w:hint="eastAsia"/>
                <w:sz w:val="18"/>
              </w:rPr>
              <w:t>振込</w:t>
            </w:r>
            <w:r w:rsidR="00E54680">
              <w:rPr>
                <w:rFonts w:ascii="メイリオ" w:eastAsia="メイリオ" w:hAnsi="メイリオ" w:hint="eastAsia"/>
                <w:sz w:val="18"/>
              </w:rPr>
              <w:t>予定</w:t>
            </w:r>
            <w:r w:rsidRPr="000E1B29">
              <w:rPr>
                <w:rFonts w:ascii="メイリオ" w:eastAsia="メイリオ" w:hAnsi="メイリオ" w:hint="eastAsia"/>
                <w:sz w:val="18"/>
              </w:rPr>
              <w:t>日</w:t>
            </w:r>
          </w:p>
        </w:tc>
        <w:tc>
          <w:tcPr>
            <w:tcW w:w="5909" w:type="dxa"/>
            <w:vAlign w:val="center"/>
          </w:tcPr>
          <w:p w14:paraId="213BC4CB" w14:textId="77777777" w:rsidR="00F15AB8" w:rsidRPr="000E1B29" w:rsidRDefault="00F15AB8" w:rsidP="00E54680">
            <w:pPr>
              <w:jc w:val="left"/>
              <w:rPr>
                <w:rFonts w:ascii="メイリオ" w:eastAsia="メイリオ" w:hAnsi="メイリオ"/>
                <w:sz w:val="18"/>
              </w:rPr>
            </w:pPr>
          </w:p>
        </w:tc>
      </w:tr>
      <w:tr w:rsidR="00E54680" w:rsidRPr="000E1B29" w14:paraId="51BAFF5D" w14:textId="77777777" w:rsidTr="00E54680">
        <w:trPr>
          <w:trHeight w:val="677"/>
          <w:jc w:val="center"/>
        </w:trPr>
        <w:tc>
          <w:tcPr>
            <w:tcW w:w="2226" w:type="dxa"/>
            <w:tcBorders>
              <w:bottom w:val="single" w:sz="4" w:space="0" w:color="auto"/>
            </w:tcBorders>
            <w:vAlign w:val="center"/>
          </w:tcPr>
          <w:p w14:paraId="2A535D3B" w14:textId="26A6D195" w:rsidR="00E54680" w:rsidRPr="000E1B29" w:rsidRDefault="00E54680" w:rsidP="00E54680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振込種別</w:t>
            </w:r>
          </w:p>
        </w:tc>
        <w:tc>
          <w:tcPr>
            <w:tcW w:w="5909" w:type="dxa"/>
            <w:tcBorders>
              <w:bottom w:val="single" w:sz="4" w:space="0" w:color="auto"/>
            </w:tcBorders>
            <w:vAlign w:val="center"/>
          </w:tcPr>
          <w:p w14:paraId="5B2C68BD" w14:textId="6C1661A3" w:rsidR="00E54680" w:rsidRPr="000E1B29" w:rsidRDefault="00E54680" w:rsidP="00E54680">
            <w:pPr>
              <w:jc w:val="left"/>
              <w:rPr>
                <w:rFonts w:ascii="メイリオ" w:eastAsia="メイリオ" w:hAnsi="メイリオ"/>
                <w:sz w:val="18"/>
                <w:lang w:eastAsia="zh-TW"/>
              </w:rPr>
            </w:pPr>
            <w:r w:rsidRPr="00E54680">
              <w:rPr>
                <w:rFonts w:ascii="メイリオ" w:eastAsia="メイリオ" w:hAnsi="メイリオ" w:hint="eastAsia"/>
                <w:sz w:val="18"/>
                <w:lang w:eastAsia="zh-TW"/>
              </w:rPr>
              <w:t>□</w:t>
            </w:r>
            <w:r>
              <w:rPr>
                <w:rFonts w:ascii="メイリオ" w:eastAsia="メイリオ" w:hAnsi="メイリオ" w:hint="eastAsia"/>
                <w:sz w:val="18"/>
                <w:lang w:eastAsia="zh-TW"/>
              </w:rPr>
              <w:t xml:space="preserve">　</w:t>
            </w:r>
            <w:r w:rsidRPr="00E54680">
              <w:rPr>
                <w:rFonts w:ascii="メイリオ" w:eastAsia="メイリオ" w:hAnsi="メイリオ" w:hint="eastAsia"/>
                <w:sz w:val="18"/>
                <w:lang w:eastAsia="zh-TW"/>
              </w:rPr>
              <w:t>固定費</w:t>
            </w:r>
            <w:r>
              <w:rPr>
                <w:rFonts w:ascii="メイリオ" w:eastAsia="メイリオ" w:hAnsi="メイリオ" w:hint="eastAsia"/>
                <w:sz w:val="18"/>
                <w:lang w:eastAsia="zh-TW"/>
              </w:rPr>
              <w:t xml:space="preserve">　　　</w:t>
            </w:r>
            <w:r w:rsidRPr="00E54680">
              <w:rPr>
                <w:rFonts w:ascii="メイリオ" w:eastAsia="メイリオ" w:hAnsi="メイリオ" w:hint="eastAsia"/>
                <w:sz w:val="18"/>
                <w:lang w:eastAsia="zh-TW"/>
              </w:rPr>
              <w:t>□</w:t>
            </w:r>
            <w:r>
              <w:rPr>
                <w:rFonts w:ascii="メイリオ" w:eastAsia="メイリオ" w:hAnsi="メイリオ" w:hint="eastAsia"/>
                <w:sz w:val="18"/>
                <w:lang w:eastAsia="zh-TW"/>
              </w:rPr>
              <w:t xml:space="preserve">　変動費</w:t>
            </w:r>
          </w:p>
        </w:tc>
      </w:tr>
      <w:tr w:rsidR="001B20DC" w:rsidRPr="000E1B29" w14:paraId="48C7D530" w14:textId="77777777" w:rsidTr="00E54680">
        <w:trPr>
          <w:trHeight w:val="677"/>
          <w:jc w:val="center"/>
        </w:trPr>
        <w:tc>
          <w:tcPr>
            <w:tcW w:w="2226" w:type="dxa"/>
            <w:tcBorders>
              <w:bottom w:val="single" w:sz="4" w:space="0" w:color="auto"/>
            </w:tcBorders>
            <w:vAlign w:val="center"/>
          </w:tcPr>
          <w:p w14:paraId="56B7E3D3" w14:textId="77777777" w:rsidR="001B20DC" w:rsidRPr="000E1B29" w:rsidRDefault="001B20DC" w:rsidP="00E54680">
            <w:pPr>
              <w:jc w:val="center"/>
              <w:rPr>
                <w:rFonts w:ascii="メイリオ" w:eastAsia="メイリオ" w:hAnsi="メイリオ"/>
                <w:sz w:val="18"/>
              </w:rPr>
            </w:pPr>
            <w:r w:rsidRPr="000E1B29">
              <w:rPr>
                <w:rFonts w:ascii="メイリオ" w:eastAsia="メイリオ" w:hAnsi="メイリオ" w:hint="eastAsia"/>
                <w:sz w:val="18"/>
              </w:rPr>
              <w:t>振込金額</w:t>
            </w:r>
          </w:p>
        </w:tc>
        <w:tc>
          <w:tcPr>
            <w:tcW w:w="5909" w:type="dxa"/>
            <w:tcBorders>
              <w:bottom w:val="single" w:sz="4" w:space="0" w:color="auto"/>
            </w:tcBorders>
            <w:vAlign w:val="center"/>
          </w:tcPr>
          <w:p w14:paraId="67ABE6F3" w14:textId="77777777" w:rsidR="001B20DC" w:rsidRPr="000E1B29" w:rsidRDefault="001B20DC" w:rsidP="00E54680">
            <w:pPr>
              <w:jc w:val="left"/>
              <w:rPr>
                <w:rFonts w:ascii="メイリオ" w:eastAsia="メイリオ" w:hAnsi="メイリオ"/>
                <w:sz w:val="18"/>
              </w:rPr>
            </w:pPr>
          </w:p>
        </w:tc>
      </w:tr>
      <w:tr w:rsidR="00F15AB8" w:rsidRPr="000E1B29" w14:paraId="23836952" w14:textId="77777777" w:rsidTr="00151345">
        <w:trPr>
          <w:jc w:val="center"/>
        </w:trPr>
        <w:tc>
          <w:tcPr>
            <w:tcW w:w="2226" w:type="dxa"/>
            <w:vAlign w:val="center"/>
          </w:tcPr>
          <w:p w14:paraId="354A7545" w14:textId="77777777" w:rsidR="00854CF5" w:rsidRPr="00E54680" w:rsidRDefault="00B347C5" w:rsidP="00B347C5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E54680">
              <w:rPr>
                <w:rFonts w:ascii="メイリオ" w:eastAsia="メイリオ" w:hAnsi="メイリオ" w:hint="eastAsia"/>
                <w:sz w:val="18"/>
                <w:szCs w:val="18"/>
              </w:rPr>
              <w:t>振込先口座</w:t>
            </w:r>
          </w:p>
        </w:tc>
        <w:tc>
          <w:tcPr>
            <w:tcW w:w="5909" w:type="dxa"/>
          </w:tcPr>
          <w:p w14:paraId="6487F613" w14:textId="61BE12C4" w:rsidR="00E54680" w:rsidRPr="00E54680" w:rsidRDefault="00E54680" w:rsidP="00E54680">
            <w:pPr>
              <w:rPr>
                <w:rFonts w:ascii="Meiryo UI" w:eastAsia="Meiryo UI" w:hAnsi="Meiryo UI"/>
                <w:sz w:val="18"/>
                <w:szCs w:val="18"/>
                <w:lang w:eastAsia="zh-TW"/>
              </w:rPr>
            </w:pPr>
            <w:r w:rsidRPr="00E54680">
              <w:rPr>
                <w:rFonts w:ascii="Meiryo UI" w:eastAsia="Meiryo UI" w:hAnsi="Meiryo UI" w:hint="eastAsia"/>
                <w:sz w:val="18"/>
                <w:szCs w:val="18"/>
                <w:lang w:eastAsia="zh-TW"/>
              </w:rPr>
              <w:t>金融機関：三菱UFJ銀行</w:t>
            </w:r>
            <w:r>
              <w:rPr>
                <w:rFonts w:ascii="Meiryo UI" w:eastAsia="Meiryo UI" w:hAnsi="Meiryo UI" w:hint="eastAsia"/>
                <w:sz w:val="18"/>
                <w:szCs w:val="18"/>
                <w:lang w:eastAsia="zh-TW"/>
              </w:rPr>
              <w:t xml:space="preserve">　　</w:t>
            </w:r>
            <w:r w:rsidRPr="00E54680">
              <w:rPr>
                <w:rFonts w:ascii="Meiryo UI" w:eastAsia="Meiryo UI" w:hAnsi="Meiryo UI" w:hint="eastAsia"/>
                <w:sz w:val="18"/>
                <w:szCs w:val="18"/>
                <w:lang w:eastAsia="zh-TW"/>
              </w:rPr>
              <w:t>支店名：柳橋支店</w:t>
            </w:r>
          </w:p>
          <w:p w14:paraId="2155F047" w14:textId="29D9F397" w:rsidR="00E54680" w:rsidRPr="00E54680" w:rsidRDefault="00E54680" w:rsidP="00E54680">
            <w:pPr>
              <w:rPr>
                <w:rFonts w:ascii="Meiryo UI" w:eastAsia="Meiryo UI" w:hAnsi="Meiryo UI"/>
                <w:sz w:val="18"/>
                <w:szCs w:val="18"/>
                <w:lang w:eastAsia="zh-TW"/>
              </w:rPr>
            </w:pPr>
            <w:r w:rsidRPr="00E54680">
              <w:rPr>
                <w:rFonts w:ascii="Meiryo UI" w:eastAsia="Meiryo UI" w:hAnsi="Meiryo UI" w:hint="eastAsia"/>
                <w:sz w:val="18"/>
                <w:szCs w:val="18"/>
                <w:lang w:eastAsia="zh-TW"/>
              </w:rPr>
              <w:t>預金種別：当座預金</w:t>
            </w:r>
            <w:r>
              <w:rPr>
                <w:rFonts w:ascii="Meiryo UI" w:eastAsia="Meiryo UI" w:hAnsi="Meiryo UI" w:hint="eastAsia"/>
                <w:sz w:val="18"/>
                <w:szCs w:val="18"/>
                <w:lang w:eastAsia="zh-TW"/>
              </w:rPr>
              <w:t xml:space="preserve">　　</w:t>
            </w:r>
            <w:r w:rsidRPr="00E54680">
              <w:rPr>
                <w:rFonts w:ascii="Meiryo UI" w:eastAsia="Meiryo UI" w:hAnsi="Meiryo UI" w:hint="eastAsia"/>
                <w:sz w:val="18"/>
                <w:szCs w:val="18"/>
                <w:lang w:eastAsia="zh-TW"/>
              </w:rPr>
              <w:t>口座番号：0038123</w:t>
            </w:r>
          </w:p>
          <w:p w14:paraId="7C2E9E7F" w14:textId="1C7AC1D2" w:rsidR="00B347C5" w:rsidRPr="00E54680" w:rsidRDefault="00E54680" w:rsidP="00E54680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E54680">
              <w:rPr>
                <w:rFonts w:ascii="Meiryo UI" w:eastAsia="Meiryo UI" w:hAnsi="Meiryo UI" w:hint="eastAsia"/>
                <w:sz w:val="18"/>
                <w:szCs w:val="18"/>
                <w:lang w:eastAsia="zh-TW"/>
              </w:rPr>
              <w:t>口座名義：名鉄病院</w:t>
            </w:r>
          </w:p>
        </w:tc>
      </w:tr>
      <w:tr w:rsidR="00B347C5" w:rsidRPr="000E1B29" w14:paraId="69F7B381" w14:textId="77777777" w:rsidTr="00B347C5">
        <w:trPr>
          <w:jc w:val="center"/>
        </w:trPr>
        <w:tc>
          <w:tcPr>
            <w:tcW w:w="8135" w:type="dxa"/>
            <w:gridSpan w:val="2"/>
            <w:tcBorders>
              <w:left w:val="nil"/>
              <w:right w:val="nil"/>
            </w:tcBorders>
          </w:tcPr>
          <w:p w14:paraId="036C39F2" w14:textId="77777777" w:rsidR="00B347C5" w:rsidRPr="000E1B29" w:rsidRDefault="00B347C5" w:rsidP="008C2E43">
            <w:pPr>
              <w:rPr>
                <w:rFonts w:ascii="メイリオ" w:eastAsia="メイリオ" w:hAnsi="メイリオ"/>
                <w:sz w:val="18"/>
                <w:lang w:eastAsia="zh-TW"/>
              </w:rPr>
            </w:pPr>
          </w:p>
        </w:tc>
      </w:tr>
      <w:tr w:rsidR="001B20DC" w:rsidRPr="000E1B29" w14:paraId="666F7CD0" w14:textId="77777777" w:rsidTr="00151345">
        <w:trPr>
          <w:jc w:val="center"/>
        </w:trPr>
        <w:tc>
          <w:tcPr>
            <w:tcW w:w="2226" w:type="dxa"/>
          </w:tcPr>
          <w:p w14:paraId="5EAE5DB6" w14:textId="77777777" w:rsidR="001B20DC" w:rsidRPr="000E1B29" w:rsidRDefault="001B20DC" w:rsidP="001B20DC">
            <w:pPr>
              <w:jc w:val="center"/>
              <w:rPr>
                <w:rFonts w:ascii="メイリオ" w:eastAsia="メイリオ" w:hAnsi="メイリオ"/>
                <w:sz w:val="18"/>
              </w:rPr>
            </w:pPr>
            <w:r w:rsidRPr="000E1B29">
              <w:rPr>
                <w:rFonts w:ascii="メイリオ" w:eastAsia="メイリオ" w:hAnsi="メイリオ" w:hint="eastAsia"/>
                <w:sz w:val="18"/>
              </w:rPr>
              <w:t>依頼者会社名</w:t>
            </w:r>
          </w:p>
        </w:tc>
        <w:tc>
          <w:tcPr>
            <w:tcW w:w="5909" w:type="dxa"/>
          </w:tcPr>
          <w:p w14:paraId="624E0700" w14:textId="77777777" w:rsidR="001B20DC" w:rsidRPr="000E1B29" w:rsidRDefault="001B20DC" w:rsidP="008C2E43">
            <w:pPr>
              <w:rPr>
                <w:rFonts w:ascii="メイリオ" w:eastAsia="メイリオ" w:hAnsi="メイリオ"/>
                <w:sz w:val="18"/>
              </w:rPr>
            </w:pPr>
          </w:p>
        </w:tc>
      </w:tr>
      <w:tr w:rsidR="00F15AB8" w:rsidRPr="000E1B29" w14:paraId="2DBB6CB0" w14:textId="77777777" w:rsidTr="00151345">
        <w:trPr>
          <w:jc w:val="center"/>
        </w:trPr>
        <w:tc>
          <w:tcPr>
            <w:tcW w:w="2226" w:type="dxa"/>
          </w:tcPr>
          <w:p w14:paraId="5E143464" w14:textId="77777777" w:rsidR="00F15AB8" w:rsidRPr="000E1B29" w:rsidRDefault="00854CF5" w:rsidP="00B347C5">
            <w:pPr>
              <w:jc w:val="center"/>
              <w:rPr>
                <w:rFonts w:ascii="メイリオ" w:eastAsia="メイリオ" w:hAnsi="メイリオ"/>
                <w:sz w:val="18"/>
              </w:rPr>
            </w:pPr>
            <w:r w:rsidRPr="000E1B29">
              <w:rPr>
                <w:rFonts w:ascii="メイリオ" w:eastAsia="メイリオ" w:hAnsi="メイリオ" w:hint="eastAsia"/>
                <w:sz w:val="18"/>
              </w:rPr>
              <w:t>調査課題名</w:t>
            </w:r>
          </w:p>
        </w:tc>
        <w:tc>
          <w:tcPr>
            <w:tcW w:w="5909" w:type="dxa"/>
          </w:tcPr>
          <w:p w14:paraId="482AD1B2" w14:textId="77777777" w:rsidR="00F15AB8" w:rsidRPr="000E1B29" w:rsidRDefault="00F15AB8">
            <w:pPr>
              <w:rPr>
                <w:rFonts w:ascii="メイリオ" w:eastAsia="メイリオ" w:hAnsi="メイリオ"/>
                <w:sz w:val="18"/>
              </w:rPr>
            </w:pPr>
          </w:p>
        </w:tc>
      </w:tr>
      <w:tr w:rsidR="00F15AB8" w:rsidRPr="000E1B29" w14:paraId="4045C2AB" w14:textId="77777777" w:rsidTr="00151345">
        <w:trPr>
          <w:jc w:val="center"/>
        </w:trPr>
        <w:tc>
          <w:tcPr>
            <w:tcW w:w="2226" w:type="dxa"/>
          </w:tcPr>
          <w:p w14:paraId="0A45594F" w14:textId="2E39B33D" w:rsidR="00F15AB8" w:rsidRPr="000E1B29" w:rsidRDefault="00151345" w:rsidP="00B347C5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医薬品・医療機器等</w:t>
            </w:r>
            <w:r w:rsidR="00854CF5" w:rsidRPr="000E1B29">
              <w:rPr>
                <w:rFonts w:ascii="メイリオ" w:eastAsia="メイリオ" w:hAnsi="メイリオ" w:hint="eastAsia"/>
                <w:sz w:val="18"/>
              </w:rPr>
              <w:t>名称</w:t>
            </w:r>
          </w:p>
        </w:tc>
        <w:tc>
          <w:tcPr>
            <w:tcW w:w="5909" w:type="dxa"/>
          </w:tcPr>
          <w:p w14:paraId="217FD61C" w14:textId="77777777" w:rsidR="00F15AB8" w:rsidRPr="000E1B29" w:rsidRDefault="00F15AB8">
            <w:pPr>
              <w:rPr>
                <w:rFonts w:ascii="メイリオ" w:eastAsia="メイリオ" w:hAnsi="メイリオ"/>
                <w:sz w:val="18"/>
              </w:rPr>
            </w:pPr>
          </w:p>
        </w:tc>
      </w:tr>
      <w:tr w:rsidR="00F15AB8" w:rsidRPr="000E1B29" w14:paraId="7E9ED1C9" w14:textId="77777777" w:rsidTr="00151345">
        <w:trPr>
          <w:jc w:val="center"/>
        </w:trPr>
        <w:tc>
          <w:tcPr>
            <w:tcW w:w="2226" w:type="dxa"/>
          </w:tcPr>
          <w:p w14:paraId="4F49F36F" w14:textId="55A4DF9A" w:rsidR="00F15AB8" w:rsidRPr="000E1B29" w:rsidRDefault="00854CF5" w:rsidP="00B347C5">
            <w:pPr>
              <w:jc w:val="center"/>
              <w:rPr>
                <w:rFonts w:ascii="メイリオ" w:eastAsia="メイリオ" w:hAnsi="メイリオ"/>
                <w:sz w:val="18"/>
              </w:rPr>
            </w:pPr>
            <w:r w:rsidRPr="000E1B29">
              <w:rPr>
                <w:rFonts w:ascii="メイリオ" w:eastAsia="メイリオ" w:hAnsi="メイリオ" w:hint="eastAsia"/>
                <w:sz w:val="18"/>
              </w:rPr>
              <w:t>実施科</w:t>
            </w:r>
          </w:p>
        </w:tc>
        <w:tc>
          <w:tcPr>
            <w:tcW w:w="5909" w:type="dxa"/>
          </w:tcPr>
          <w:p w14:paraId="630CD6F1" w14:textId="77777777" w:rsidR="00F15AB8" w:rsidRPr="000E1B29" w:rsidRDefault="00F15AB8">
            <w:pPr>
              <w:rPr>
                <w:rFonts w:ascii="メイリオ" w:eastAsia="メイリオ" w:hAnsi="メイリオ"/>
                <w:sz w:val="18"/>
              </w:rPr>
            </w:pPr>
          </w:p>
        </w:tc>
      </w:tr>
      <w:tr w:rsidR="00F15AB8" w:rsidRPr="000E1B29" w14:paraId="60668345" w14:textId="77777777" w:rsidTr="00151345">
        <w:trPr>
          <w:jc w:val="center"/>
        </w:trPr>
        <w:tc>
          <w:tcPr>
            <w:tcW w:w="2226" w:type="dxa"/>
          </w:tcPr>
          <w:p w14:paraId="2DE2FDFD" w14:textId="7D00909B" w:rsidR="00F15AB8" w:rsidRPr="000E1B29" w:rsidRDefault="00854CF5" w:rsidP="00B347C5">
            <w:pPr>
              <w:jc w:val="center"/>
              <w:rPr>
                <w:rFonts w:ascii="メイリオ" w:eastAsia="メイリオ" w:hAnsi="メイリオ"/>
                <w:sz w:val="18"/>
              </w:rPr>
            </w:pPr>
            <w:r w:rsidRPr="000E1B29">
              <w:rPr>
                <w:rFonts w:ascii="メイリオ" w:eastAsia="メイリオ" w:hAnsi="メイリオ" w:hint="eastAsia"/>
                <w:sz w:val="18"/>
              </w:rPr>
              <w:t>責任医師</w:t>
            </w:r>
            <w:r w:rsidR="00E54680">
              <w:rPr>
                <w:rFonts w:ascii="メイリオ" w:eastAsia="メイリオ" w:hAnsi="メイリオ" w:hint="eastAsia"/>
                <w:sz w:val="18"/>
              </w:rPr>
              <w:t>・責任者</w:t>
            </w:r>
          </w:p>
        </w:tc>
        <w:tc>
          <w:tcPr>
            <w:tcW w:w="5909" w:type="dxa"/>
          </w:tcPr>
          <w:p w14:paraId="78369106" w14:textId="77777777" w:rsidR="00F15AB8" w:rsidRPr="000E1B29" w:rsidRDefault="00F15AB8">
            <w:pPr>
              <w:rPr>
                <w:rFonts w:ascii="メイリオ" w:eastAsia="メイリオ" w:hAnsi="メイリオ"/>
                <w:sz w:val="18"/>
              </w:rPr>
            </w:pPr>
          </w:p>
        </w:tc>
      </w:tr>
      <w:tr w:rsidR="00854CF5" w:rsidRPr="000E1B29" w14:paraId="280150EC" w14:textId="77777777" w:rsidTr="00151345">
        <w:trPr>
          <w:jc w:val="center"/>
        </w:trPr>
        <w:tc>
          <w:tcPr>
            <w:tcW w:w="2226" w:type="dxa"/>
          </w:tcPr>
          <w:p w14:paraId="57C6E414" w14:textId="77777777" w:rsidR="00854CF5" w:rsidRPr="000E1B29" w:rsidRDefault="00854CF5" w:rsidP="00B347C5">
            <w:pPr>
              <w:jc w:val="center"/>
              <w:rPr>
                <w:rFonts w:ascii="メイリオ" w:eastAsia="メイリオ" w:hAnsi="メイリオ"/>
                <w:sz w:val="18"/>
              </w:rPr>
            </w:pPr>
            <w:r w:rsidRPr="000E1B29">
              <w:rPr>
                <w:rFonts w:ascii="メイリオ" w:eastAsia="メイリオ" w:hAnsi="メイリオ" w:hint="eastAsia"/>
                <w:sz w:val="18"/>
              </w:rPr>
              <w:t>契約期間</w:t>
            </w:r>
          </w:p>
        </w:tc>
        <w:tc>
          <w:tcPr>
            <w:tcW w:w="5909" w:type="dxa"/>
          </w:tcPr>
          <w:p w14:paraId="0428B055" w14:textId="77777777" w:rsidR="00854CF5" w:rsidRPr="000E1B29" w:rsidRDefault="00B347C5" w:rsidP="008C2E43">
            <w:pPr>
              <w:rPr>
                <w:rFonts w:ascii="メイリオ" w:eastAsia="メイリオ" w:hAnsi="メイリオ"/>
                <w:sz w:val="18"/>
              </w:rPr>
            </w:pPr>
            <w:r w:rsidRPr="000E1B29">
              <w:rPr>
                <w:rFonts w:ascii="メイリオ" w:eastAsia="メイリオ" w:hAnsi="メイリオ" w:hint="eastAsia"/>
                <w:sz w:val="18"/>
              </w:rPr>
              <w:t>西暦　　　　年　　月　　日 ～西暦　　　　年　　月　　日</w:t>
            </w:r>
          </w:p>
        </w:tc>
      </w:tr>
      <w:tr w:rsidR="00854CF5" w:rsidRPr="000E1B29" w14:paraId="3913AB9C" w14:textId="77777777" w:rsidTr="00151345">
        <w:trPr>
          <w:jc w:val="center"/>
        </w:trPr>
        <w:tc>
          <w:tcPr>
            <w:tcW w:w="2226" w:type="dxa"/>
          </w:tcPr>
          <w:p w14:paraId="558A2F5F" w14:textId="77777777" w:rsidR="00854CF5" w:rsidRPr="000E1B29" w:rsidRDefault="00B347C5" w:rsidP="00B347C5">
            <w:pPr>
              <w:jc w:val="center"/>
              <w:rPr>
                <w:rFonts w:ascii="メイリオ" w:eastAsia="メイリオ" w:hAnsi="メイリオ"/>
                <w:sz w:val="18"/>
              </w:rPr>
            </w:pPr>
            <w:r w:rsidRPr="000E1B29">
              <w:rPr>
                <w:rFonts w:ascii="メイリオ" w:eastAsia="メイリオ" w:hAnsi="メイリオ" w:hint="eastAsia"/>
                <w:sz w:val="18"/>
              </w:rPr>
              <w:t>予定症例数</w:t>
            </w:r>
          </w:p>
        </w:tc>
        <w:tc>
          <w:tcPr>
            <w:tcW w:w="5909" w:type="dxa"/>
          </w:tcPr>
          <w:p w14:paraId="31482DD9" w14:textId="77777777" w:rsidR="00854CF5" w:rsidRPr="000E1B29" w:rsidRDefault="00B347C5" w:rsidP="008C2E43">
            <w:pPr>
              <w:rPr>
                <w:rFonts w:ascii="メイリオ" w:eastAsia="メイリオ" w:hAnsi="メイリオ"/>
                <w:sz w:val="18"/>
                <w:lang w:eastAsia="zh-TW"/>
              </w:rPr>
            </w:pPr>
            <w:r w:rsidRPr="000E1B29">
              <w:rPr>
                <w:rFonts w:ascii="メイリオ" w:eastAsia="メイリオ" w:hAnsi="メイリオ" w:hint="eastAsia"/>
                <w:sz w:val="18"/>
                <w:lang w:eastAsia="zh-TW"/>
              </w:rPr>
              <w:t>1症例　　報告、　合計　　　症例</w:t>
            </w:r>
          </w:p>
        </w:tc>
      </w:tr>
      <w:tr w:rsidR="001B20DC" w:rsidRPr="000E1B29" w14:paraId="3FF52686" w14:textId="77777777" w:rsidTr="008C2E43">
        <w:trPr>
          <w:jc w:val="center"/>
        </w:trPr>
        <w:tc>
          <w:tcPr>
            <w:tcW w:w="8135" w:type="dxa"/>
            <w:gridSpan w:val="2"/>
            <w:tcBorders>
              <w:left w:val="nil"/>
              <w:right w:val="nil"/>
            </w:tcBorders>
          </w:tcPr>
          <w:p w14:paraId="42AB47FA" w14:textId="77777777" w:rsidR="001B20DC" w:rsidRPr="000E1B29" w:rsidRDefault="001B20DC" w:rsidP="008C2E43">
            <w:pPr>
              <w:rPr>
                <w:rFonts w:ascii="メイリオ" w:eastAsia="メイリオ" w:hAnsi="メイリオ"/>
                <w:sz w:val="18"/>
                <w:lang w:eastAsia="zh-TW"/>
              </w:rPr>
            </w:pPr>
          </w:p>
        </w:tc>
      </w:tr>
      <w:tr w:rsidR="001B20DC" w:rsidRPr="000E1B29" w14:paraId="2A173B4E" w14:textId="77777777" w:rsidTr="00151345">
        <w:trPr>
          <w:jc w:val="center"/>
        </w:trPr>
        <w:tc>
          <w:tcPr>
            <w:tcW w:w="2226" w:type="dxa"/>
          </w:tcPr>
          <w:p w14:paraId="3AD3C151" w14:textId="77777777" w:rsidR="001B20DC" w:rsidRPr="000E1B29" w:rsidRDefault="001B20DC" w:rsidP="008C2E43">
            <w:pPr>
              <w:jc w:val="center"/>
              <w:rPr>
                <w:rFonts w:ascii="メイリオ" w:eastAsia="メイリオ" w:hAnsi="メイリオ"/>
                <w:sz w:val="18"/>
              </w:rPr>
            </w:pPr>
            <w:r w:rsidRPr="000E1B29">
              <w:rPr>
                <w:rFonts w:ascii="メイリオ" w:eastAsia="メイリオ" w:hAnsi="メイリオ" w:hint="eastAsia"/>
                <w:sz w:val="18"/>
              </w:rPr>
              <w:t>担当者</w:t>
            </w:r>
          </w:p>
        </w:tc>
        <w:tc>
          <w:tcPr>
            <w:tcW w:w="5909" w:type="dxa"/>
          </w:tcPr>
          <w:p w14:paraId="68AC03B6" w14:textId="77777777" w:rsidR="001B20DC" w:rsidRPr="000E1B29" w:rsidRDefault="001B20DC" w:rsidP="008C2E43">
            <w:pPr>
              <w:rPr>
                <w:rFonts w:ascii="メイリオ" w:eastAsia="メイリオ" w:hAnsi="メイリオ"/>
                <w:sz w:val="18"/>
              </w:rPr>
            </w:pPr>
          </w:p>
        </w:tc>
      </w:tr>
      <w:tr w:rsidR="001B20DC" w:rsidRPr="000E1B29" w14:paraId="52C9E225" w14:textId="77777777" w:rsidTr="00151345">
        <w:trPr>
          <w:jc w:val="center"/>
        </w:trPr>
        <w:tc>
          <w:tcPr>
            <w:tcW w:w="2226" w:type="dxa"/>
          </w:tcPr>
          <w:p w14:paraId="584ADF2C" w14:textId="77777777" w:rsidR="001B20DC" w:rsidRPr="000E1B29" w:rsidRDefault="001B20DC" w:rsidP="008C2E43">
            <w:pPr>
              <w:jc w:val="center"/>
              <w:rPr>
                <w:rFonts w:ascii="メイリオ" w:eastAsia="メイリオ" w:hAnsi="メイリオ"/>
                <w:sz w:val="18"/>
              </w:rPr>
            </w:pPr>
            <w:r w:rsidRPr="000E1B29">
              <w:rPr>
                <w:rFonts w:ascii="メイリオ" w:eastAsia="メイリオ" w:hAnsi="メイリオ" w:hint="eastAsia"/>
                <w:sz w:val="18"/>
              </w:rPr>
              <w:t>連絡先</w:t>
            </w:r>
          </w:p>
        </w:tc>
        <w:tc>
          <w:tcPr>
            <w:tcW w:w="5909" w:type="dxa"/>
          </w:tcPr>
          <w:p w14:paraId="4B6091E5" w14:textId="77777777" w:rsidR="001B20DC" w:rsidRPr="000E1B29" w:rsidRDefault="001B20DC" w:rsidP="008C2E43">
            <w:pPr>
              <w:rPr>
                <w:rFonts w:ascii="メイリオ" w:eastAsia="メイリオ" w:hAnsi="メイリオ"/>
                <w:sz w:val="18"/>
              </w:rPr>
            </w:pPr>
          </w:p>
        </w:tc>
      </w:tr>
    </w:tbl>
    <w:p w14:paraId="25F58B1F" w14:textId="77777777" w:rsidR="00F15AB8" w:rsidRPr="00F15AB8" w:rsidRDefault="00F15AB8">
      <w:pPr>
        <w:rPr>
          <w:rFonts w:ascii="メイリオ" w:eastAsia="メイリオ" w:hAnsi="メイリオ"/>
        </w:rPr>
      </w:pPr>
      <w:bookmarkStart w:id="0" w:name="_GoBack"/>
      <w:bookmarkEnd w:id="0"/>
    </w:p>
    <w:sectPr w:rsidR="00F15AB8" w:rsidRPr="00F15A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F15AB"/>
    <w:multiLevelType w:val="hybridMultilevel"/>
    <w:tmpl w:val="CA28FF60"/>
    <w:lvl w:ilvl="0" w:tplc="D99838F0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AB8"/>
    <w:rsid w:val="000E1B29"/>
    <w:rsid w:val="00151345"/>
    <w:rsid w:val="001B20DC"/>
    <w:rsid w:val="00353849"/>
    <w:rsid w:val="004767B7"/>
    <w:rsid w:val="004945A2"/>
    <w:rsid w:val="005A0709"/>
    <w:rsid w:val="0068576A"/>
    <w:rsid w:val="007B36E3"/>
    <w:rsid w:val="00854CF5"/>
    <w:rsid w:val="009144C9"/>
    <w:rsid w:val="00A0014E"/>
    <w:rsid w:val="00B347C5"/>
    <w:rsid w:val="00E54680"/>
    <w:rsid w:val="00F1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28F5E1"/>
  <w15:docId w15:val="{39A62A77-6A49-405B-94C0-CFE8061B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54CF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54C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54CF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E546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B69CB4816DF44828FB9BD1C05811F5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0407357-8D40-4115-ADEC-2FDFC32CAB6B}"/>
      </w:docPartPr>
      <w:docPartBody>
        <w:p w:rsidR="009568ED" w:rsidRDefault="00C2617B">
          <w:r w:rsidRPr="00346648">
            <w:rPr>
              <w:rStyle w:val="a3"/>
              <w:rFonts w:hint="eastAsia"/>
            </w:rPr>
            <w:t>[発行日]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617B"/>
    <w:rsid w:val="000E05C0"/>
    <w:rsid w:val="002D1CD8"/>
    <w:rsid w:val="00353849"/>
    <w:rsid w:val="004945A2"/>
    <w:rsid w:val="009144C9"/>
    <w:rsid w:val="009568ED"/>
    <w:rsid w:val="00AA5731"/>
    <w:rsid w:val="00C2617B"/>
    <w:rsid w:val="00F1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2617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2026-04-26T00:00:00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EF74A95-85A7-46DE-8592-C77B885BF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Akio</dc:creator>
  <cp:lastModifiedBy>MiraiUsers</cp:lastModifiedBy>
  <cp:revision>10</cp:revision>
  <dcterms:created xsi:type="dcterms:W3CDTF">2016-01-26T02:10:00Z</dcterms:created>
  <dcterms:modified xsi:type="dcterms:W3CDTF">2026-05-25T02:18:00Z</dcterms:modified>
</cp:coreProperties>
</file>